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F71F72" w14:textId="21DDBB69" w:rsidR="003E1AFB" w:rsidRDefault="003E1AFB" w:rsidP="003E1AFB">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These Fi</w:t>
      </w:r>
      <w:r w:rsidR="00AD2075">
        <w:rPr>
          <w:spacing w:val="-3"/>
        </w:rPr>
        <w:t>nancial Regulations were reviewed</w:t>
      </w:r>
      <w:r>
        <w:rPr>
          <w:spacing w:val="-3"/>
        </w:rPr>
        <w:t xml:space="preserve"> by the </w:t>
      </w:r>
      <w:r w:rsidR="007314D0">
        <w:rPr>
          <w:spacing w:val="-3"/>
        </w:rPr>
        <w:t xml:space="preserve">Council at its Meeting held on </w:t>
      </w:r>
      <w:r w:rsidR="0015337F">
        <w:rPr>
          <w:spacing w:val="-3"/>
        </w:rPr>
        <w:t>13</w:t>
      </w:r>
      <w:proofErr w:type="gramStart"/>
      <w:r w:rsidR="0015337F" w:rsidRPr="0015337F">
        <w:rPr>
          <w:spacing w:val="-3"/>
          <w:vertAlign w:val="superscript"/>
        </w:rPr>
        <w:t>th</w:t>
      </w:r>
      <w:r w:rsidR="0015337F">
        <w:rPr>
          <w:spacing w:val="-3"/>
        </w:rPr>
        <w:t xml:space="preserve"> </w:t>
      </w:r>
      <w:r w:rsidR="009C6C90">
        <w:rPr>
          <w:spacing w:val="-3"/>
        </w:rPr>
        <w:t xml:space="preserve"> </w:t>
      </w:r>
      <w:r w:rsidR="0015337F">
        <w:rPr>
          <w:spacing w:val="-3"/>
        </w:rPr>
        <w:t>April</w:t>
      </w:r>
      <w:proofErr w:type="gramEnd"/>
      <w:r w:rsidR="0015337F">
        <w:rPr>
          <w:spacing w:val="-3"/>
        </w:rPr>
        <w:t xml:space="preserve"> </w:t>
      </w:r>
      <w:r w:rsidR="007314D0">
        <w:rPr>
          <w:spacing w:val="-3"/>
        </w:rPr>
        <w:t>202</w:t>
      </w:r>
      <w:r w:rsidR="0015337F">
        <w:rPr>
          <w:spacing w:val="-3"/>
        </w:rPr>
        <w:t>6</w:t>
      </w:r>
    </w:p>
    <w:p w14:paraId="2EDE19F0" w14:textId="1C9B7ED5" w:rsidR="003E1AFB" w:rsidRPr="00D428A7" w:rsidRDefault="003E1AFB" w:rsidP="00D428A7">
      <w:pPr>
        <w:pStyle w:val="Heading1111"/>
        <w:tabs>
          <w:tab w:val="clear" w:pos="567"/>
          <w:tab w:val="num" w:pos="851"/>
        </w:tabs>
      </w:pPr>
      <w:bookmarkStart w:id="0" w:name="_Toc382309736"/>
      <w:r w:rsidRPr="00411338">
        <w:t>GENERAL</w:t>
      </w:r>
      <w:bookmarkEnd w:id="0"/>
    </w:p>
    <w:p w14:paraId="1995D6F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 govern the conduct of financial management by the council and may only be amended or varied by resolution of the council. Financial regulations are one of the council’s three governing policy documents providing procedural guidance for members and officers. Financial regulations must be observed in conjunction with the council’s standing orders</w:t>
      </w:r>
      <w:r>
        <w:rPr>
          <w:rStyle w:val="FootnoteReference"/>
          <w:spacing w:val="-3"/>
        </w:rPr>
        <w:footnoteReference w:id="1"/>
      </w:r>
      <w:r>
        <w:rPr>
          <w:spacing w:val="-3"/>
        </w:rPr>
        <w:t xml:space="preserve"> and any individual financial regulations relating to contracts.</w:t>
      </w:r>
    </w:p>
    <w:p w14:paraId="2464A636" w14:textId="77777777" w:rsidR="003E1AFB" w:rsidRPr="00CE4266"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4492F59"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council’s accounting control systems must include measures:</w:t>
      </w:r>
    </w:p>
    <w:p w14:paraId="46AA38FB"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for the timely production of accounts;</w:t>
      </w:r>
    </w:p>
    <w:p w14:paraId="0B58D240" w14:textId="77777777" w:rsidR="003E1AFB" w:rsidRPr="00FD2701"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Pr>
          <w:spacing w:val="-3"/>
        </w:rPr>
        <w:t>;</w:t>
      </w:r>
    </w:p>
    <w:p w14:paraId="6986854A"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to prevent and detect inaccuracy and fraud; and</w:t>
      </w:r>
    </w:p>
    <w:p w14:paraId="68B44FE2" w14:textId="77777777" w:rsidR="003E1AFB" w:rsidRDefault="003E1AFB" w:rsidP="003E1AFB">
      <w:pPr>
        <w:numPr>
          <w:ilvl w:val="2"/>
          <w:numId w:val="2"/>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identifying the duties of officers.</w:t>
      </w:r>
    </w:p>
    <w:p w14:paraId="68696F6F"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 demonstrate how the council meets these responsibilities and requirements.</w:t>
      </w:r>
    </w:p>
    <w:p w14:paraId="2FE4E977"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At least once a year, prior to approving the Annual Governance Statement, the council must review the effectiveness of its system of internal control which shall be in accordance with proper practices.</w:t>
      </w:r>
    </w:p>
    <w:p w14:paraId="7BDD428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 breach of these Regulations by an employee may give rise to disciplinary proceedings.</w:t>
      </w:r>
    </w:p>
    <w:p w14:paraId="724E6678"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Members of Council are expected to follow the instructions within these Regulations and not to entice employees to breach them. Failure to follow instructions within these Regulations brings the office of councillor into disrepute.</w:t>
      </w:r>
    </w:p>
    <w:p w14:paraId="44BE0E97" w14:textId="412F3E51"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Responsible Financial Officer (RFO) holds a statutory office t</w:t>
      </w:r>
      <w:r w:rsidR="00056C60">
        <w:rPr>
          <w:spacing w:val="-3"/>
        </w:rPr>
        <w:t xml:space="preserve">o be appointed by the council. </w:t>
      </w:r>
      <w:r>
        <w:rPr>
          <w:spacing w:val="-3"/>
        </w:rPr>
        <w:t>The Clerk has been appointed as RFO for this council and these regu</w:t>
      </w:r>
      <w:r w:rsidR="00056C60">
        <w:rPr>
          <w:spacing w:val="-3"/>
        </w:rPr>
        <w:t>lations will apply accordingly.</w:t>
      </w:r>
    </w:p>
    <w:p w14:paraId="4A42A094" w14:textId="77777777" w:rsidR="003E1AFB" w:rsidRDefault="003E1AFB" w:rsidP="003E1AFB">
      <w:pPr>
        <w:numPr>
          <w:ilvl w:val="2"/>
          <w:numId w:val="2"/>
        </w:numPr>
        <w:spacing w:beforeLines="60" w:before="144" w:afterLines="60" w:after="144" w:line="276" w:lineRule="auto"/>
        <w:jc w:val="both"/>
      </w:pPr>
      <w:r>
        <w:rPr>
          <w:spacing w:val="-3"/>
        </w:rPr>
        <w:t>The RFO;</w:t>
      </w:r>
      <w:r w:rsidRPr="003E1AFB">
        <w:t xml:space="preserve"> </w:t>
      </w:r>
      <w:r w:rsidRPr="004E565D">
        <w:t xml:space="preserve">acts under the policy direction of the </w:t>
      </w:r>
      <w:r>
        <w:t>c</w:t>
      </w:r>
      <w:r w:rsidRPr="004E565D">
        <w:t>ouncil</w:t>
      </w:r>
      <w:r>
        <w:t>;</w:t>
      </w:r>
    </w:p>
    <w:p w14:paraId="791732EA" w14:textId="77777777" w:rsidR="003E1AFB" w:rsidRDefault="003E1AFB" w:rsidP="003E1AFB">
      <w:pPr>
        <w:numPr>
          <w:ilvl w:val="2"/>
          <w:numId w:val="2"/>
        </w:numPr>
        <w:spacing w:beforeLines="60" w:before="144" w:afterLines="60" w:after="144" w:line="276" w:lineRule="auto"/>
        <w:jc w:val="both"/>
      </w:pPr>
      <w:r w:rsidRPr="004E565D">
        <w:t xml:space="preserve">administers the </w:t>
      </w:r>
      <w:r>
        <w:t>c</w:t>
      </w:r>
      <w:r w:rsidRPr="004E565D">
        <w:t>ouncil's financial affairs in accordance with all Acts, Regulations</w:t>
      </w:r>
      <w:r>
        <w:t xml:space="preserve"> </w:t>
      </w:r>
      <w:r w:rsidRPr="002A35DE">
        <w:t>and proper practices</w:t>
      </w:r>
      <w:r>
        <w:t>;</w:t>
      </w:r>
    </w:p>
    <w:p w14:paraId="0A094375" w14:textId="77777777" w:rsidR="003E1AFB" w:rsidRDefault="003E1AFB" w:rsidP="003E1AFB">
      <w:pPr>
        <w:numPr>
          <w:ilvl w:val="2"/>
          <w:numId w:val="2"/>
        </w:numPr>
        <w:spacing w:beforeLines="60" w:before="144" w:afterLines="60" w:after="144" w:line="276" w:lineRule="auto"/>
        <w:jc w:val="both"/>
      </w:pPr>
      <w:r w:rsidRPr="002A35DE">
        <w:lastRenderedPageBreak/>
        <w:t>determines on behalf of the council its accounting records</w:t>
      </w:r>
      <w:r>
        <w:t xml:space="preserve"> </w:t>
      </w:r>
      <w:r w:rsidRPr="002A35DE">
        <w:t>and accounting control systems</w:t>
      </w:r>
      <w:r>
        <w:t>;</w:t>
      </w:r>
    </w:p>
    <w:p w14:paraId="206D8A24" w14:textId="77777777" w:rsidR="003E1AFB" w:rsidRDefault="003E1AFB" w:rsidP="003E1AFB">
      <w:pPr>
        <w:numPr>
          <w:ilvl w:val="2"/>
          <w:numId w:val="2"/>
        </w:numPr>
        <w:spacing w:beforeLines="60" w:before="144" w:afterLines="60" w:after="144" w:line="276" w:lineRule="auto"/>
        <w:jc w:val="both"/>
      </w:pPr>
      <w:r w:rsidRPr="002A35DE">
        <w:t>ensures the accounting control systems are observed</w:t>
      </w:r>
      <w:r>
        <w:t>;</w:t>
      </w:r>
    </w:p>
    <w:p w14:paraId="2559481E" w14:textId="77777777" w:rsidR="003E1AFB" w:rsidRDefault="003E1AFB" w:rsidP="003E1AFB">
      <w:pPr>
        <w:numPr>
          <w:ilvl w:val="2"/>
          <w:numId w:val="2"/>
        </w:numPr>
        <w:spacing w:beforeLines="60" w:before="144" w:afterLines="60" w:after="144" w:line="276" w:lineRule="auto"/>
        <w:jc w:val="both"/>
      </w:pPr>
      <w:r>
        <w:t>maintains</w:t>
      </w:r>
      <w:r w:rsidRPr="002A35DE">
        <w:t xml:space="preserve"> the accounting records of the council up to date in accordance with proper practices</w:t>
      </w:r>
      <w:r>
        <w:t>;</w:t>
      </w:r>
    </w:p>
    <w:p w14:paraId="6D3073D9" w14:textId="77777777" w:rsidR="003E1AFB" w:rsidRDefault="003E1AFB" w:rsidP="003E1AFB">
      <w:pPr>
        <w:numPr>
          <w:ilvl w:val="2"/>
          <w:numId w:val="2"/>
        </w:numPr>
        <w:spacing w:beforeLines="60" w:before="144" w:afterLines="60" w:after="144" w:line="276" w:lineRule="auto"/>
        <w:jc w:val="both"/>
      </w:pPr>
      <w:r w:rsidRPr="002A35DE">
        <w:t>assists the council to secure economy, efficiency and effectiveness in the use of its resources</w:t>
      </w:r>
      <w:r>
        <w:t>;</w:t>
      </w:r>
      <w:r w:rsidRPr="002A35DE">
        <w:t xml:space="preserve"> and</w:t>
      </w:r>
    </w:p>
    <w:p w14:paraId="76D93A93" w14:textId="77777777" w:rsidR="003E1AFB" w:rsidRDefault="003E1AFB" w:rsidP="003E1AFB">
      <w:pPr>
        <w:numPr>
          <w:ilvl w:val="2"/>
          <w:numId w:val="2"/>
        </w:numPr>
        <w:spacing w:beforeLines="60" w:before="144" w:afterLines="60" w:after="144" w:line="276" w:lineRule="auto"/>
        <w:jc w:val="both"/>
      </w:pPr>
      <w:r w:rsidRPr="002A35DE">
        <w:t>produces financial management information as required by the council.</w:t>
      </w:r>
    </w:p>
    <w:p w14:paraId="06A9053A"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be sufficient to show and explain the council’s transactions and to enable the RFO to ensure that any income and expenditure account and statement of balances, or record of receipts and payments and additional information, as the case may be, or management information prepared for the council from time to time comply with the Accounts and Audit Regulations.</w:t>
      </w:r>
    </w:p>
    <w:p w14:paraId="1D3A443C"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records determined by the RFO shall in particular contain:</w:t>
      </w:r>
    </w:p>
    <w:p w14:paraId="5F58742F" w14:textId="77777777" w:rsidR="003E1AFB" w:rsidRDefault="003E1AFB" w:rsidP="00C0418A">
      <w:pPr>
        <w:numPr>
          <w:ilvl w:val="0"/>
          <w:numId w:val="3"/>
        </w:numPr>
        <w:spacing w:beforeLines="60" w:before="144" w:afterLines="60" w:after="144" w:line="276" w:lineRule="auto"/>
        <w:jc w:val="both"/>
      </w:pPr>
      <w:r>
        <w:t>entries from day to day of all sums of money received and expended by the council and the matters to which the income and expenditure or receipts and payments account relate;</w:t>
      </w:r>
    </w:p>
    <w:p w14:paraId="5F6E065D" w14:textId="77777777" w:rsidR="003E1AFB" w:rsidRDefault="003E1AFB" w:rsidP="00C0418A">
      <w:pPr>
        <w:numPr>
          <w:ilvl w:val="0"/>
          <w:numId w:val="3"/>
        </w:numPr>
        <w:spacing w:beforeLines="60" w:before="144" w:afterLines="60" w:after="144" w:line="276" w:lineRule="auto"/>
        <w:jc w:val="both"/>
      </w:pPr>
      <w:r>
        <w:t>a record of the assets and liabilities of the council; and</w:t>
      </w:r>
    </w:p>
    <w:p w14:paraId="1AF70F14" w14:textId="77777777" w:rsidR="003E1AFB" w:rsidRPr="00E633AF" w:rsidRDefault="003E1AFB" w:rsidP="00C0418A">
      <w:pPr>
        <w:numPr>
          <w:ilvl w:val="0"/>
          <w:numId w:val="3"/>
        </w:numPr>
        <w:spacing w:beforeLines="60" w:before="144" w:afterLines="60" w:after="144" w:line="276" w:lineRule="auto"/>
        <w:jc w:val="both"/>
      </w:pPr>
      <w:r w:rsidRPr="00F2002C">
        <w:t>wherever relevant, a record of the council’s income and expenditure in</w:t>
      </w:r>
      <w:r>
        <w:t xml:space="preserve"> relation to claims made, or to be made, for any contribution, grant or subsidy.</w:t>
      </w:r>
    </w:p>
    <w:p w14:paraId="130A3E52"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pPr>
      <w:r>
        <w:t>The accounting control systems determined by the RFO shall include:</w:t>
      </w:r>
    </w:p>
    <w:p w14:paraId="0B059148" w14:textId="77777777" w:rsidR="003E1AFB" w:rsidRDefault="003E1AFB" w:rsidP="00C0418A">
      <w:pPr>
        <w:numPr>
          <w:ilvl w:val="2"/>
          <w:numId w:val="4"/>
        </w:numPr>
        <w:spacing w:beforeLines="60" w:before="144" w:afterLines="60" w:after="144" w:line="276" w:lineRule="auto"/>
        <w:ind w:left="1418" w:hanging="567"/>
        <w:jc w:val="both"/>
      </w:pPr>
      <w:r>
        <w:t>procedures to ensure that the financial transactions of the council are recorded as soon as reasonably practicable and as accurately and reasonably as possible;</w:t>
      </w:r>
    </w:p>
    <w:p w14:paraId="6FA32130" w14:textId="77777777" w:rsidR="003E1AFB" w:rsidRDefault="003E1AFB" w:rsidP="00C0418A">
      <w:pPr>
        <w:numPr>
          <w:ilvl w:val="2"/>
          <w:numId w:val="4"/>
        </w:numPr>
        <w:spacing w:beforeLines="60" w:before="144" w:afterLines="60" w:after="144" w:line="276" w:lineRule="auto"/>
        <w:ind w:left="1418" w:hanging="567"/>
        <w:jc w:val="both"/>
      </w:pPr>
      <w:r>
        <w:t>procedures to enable the prevention and detection of inaccuracies and fraud and the ability to reconstruct any lost records;</w:t>
      </w:r>
    </w:p>
    <w:p w14:paraId="603D2AD1" w14:textId="77777777" w:rsidR="003E1AFB" w:rsidRDefault="003E1AFB" w:rsidP="00C0418A">
      <w:pPr>
        <w:numPr>
          <w:ilvl w:val="2"/>
          <w:numId w:val="4"/>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p>
    <w:p w14:paraId="25A081D9" w14:textId="77777777" w:rsidR="003E1AFB" w:rsidRDefault="003E1AFB" w:rsidP="003E1AFB">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t>procedures to ensure that uncollectable amounts, including any bad debts are not submitted to the council for approval to be written off except with the</w:t>
      </w:r>
    </w:p>
    <w:p w14:paraId="19A22738" w14:textId="77777777" w:rsidR="00DA3055" w:rsidRDefault="00DA3055" w:rsidP="00C0418A">
      <w:pPr>
        <w:numPr>
          <w:ilvl w:val="2"/>
          <w:numId w:val="4"/>
        </w:numPr>
        <w:spacing w:beforeLines="60" w:before="144" w:afterLines="60" w:after="144" w:line="276" w:lineRule="auto"/>
        <w:ind w:left="1418" w:hanging="567"/>
        <w:jc w:val="both"/>
      </w:pPr>
      <w:r>
        <w:t>approval of the RFO and that the approvals are shown in the accounting records; and</w:t>
      </w:r>
    </w:p>
    <w:p w14:paraId="7CC74A75" w14:textId="77777777" w:rsidR="00DA3055" w:rsidRDefault="00DA3055" w:rsidP="00C0418A">
      <w:pPr>
        <w:numPr>
          <w:ilvl w:val="2"/>
          <w:numId w:val="4"/>
        </w:numPr>
        <w:spacing w:beforeLines="60" w:before="144" w:afterLines="60" w:after="144" w:line="276" w:lineRule="auto"/>
        <w:ind w:left="1418" w:hanging="567"/>
        <w:jc w:val="both"/>
      </w:pPr>
      <w:r>
        <w:t>measures to ensure that risk is properly managed.</w:t>
      </w:r>
    </w:p>
    <w:p w14:paraId="048076C6" w14:textId="77777777" w:rsidR="00DA3055" w:rsidRPr="00E633AF"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lastRenderedPageBreak/>
        <w:t xml:space="preserve">The </w:t>
      </w:r>
      <w:r>
        <w:t>c</w:t>
      </w:r>
      <w:r w:rsidRPr="00E633AF">
        <w:t>ouncil is not empowered by these Regulations or otherwise to delegate certain specified decisions. In particular any decision regarding:</w:t>
      </w:r>
    </w:p>
    <w:p w14:paraId="4F593E9B"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setting the final budget</w:t>
      </w:r>
      <w:r>
        <w:t xml:space="preserve"> or</w:t>
      </w:r>
      <w:r w:rsidRPr="00E633AF">
        <w:t xml:space="preserve"> the </w:t>
      </w:r>
      <w:r>
        <w:t>p</w:t>
      </w:r>
      <w:r w:rsidRPr="00E633AF">
        <w:t>recept (</w:t>
      </w:r>
      <w:r>
        <w:t>council t</w:t>
      </w:r>
      <w:r w:rsidRPr="00E633AF">
        <w:t xml:space="preserve">ax </w:t>
      </w:r>
      <w:r>
        <w:t>r</w:t>
      </w:r>
      <w:r w:rsidRPr="00E633AF">
        <w:t>equirement);</w:t>
      </w:r>
    </w:p>
    <w:p w14:paraId="2DC38E63"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approving accounting statement</w:t>
      </w:r>
      <w:r>
        <w:t>s</w:t>
      </w:r>
      <w:r w:rsidRPr="00E633AF">
        <w:t>;</w:t>
      </w:r>
    </w:p>
    <w:p w14:paraId="423A29C8"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approving an annual governance statement;</w:t>
      </w:r>
    </w:p>
    <w:p w14:paraId="4C61B1E0" w14:textId="77777777" w:rsidR="00DA3055" w:rsidRDefault="00DA3055" w:rsidP="00C0418A">
      <w:pPr>
        <w:numPr>
          <w:ilvl w:val="2"/>
          <w:numId w:val="5"/>
        </w:numPr>
        <w:spacing w:beforeLines="60" w:before="144" w:afterLines="60" w:after="144" w:line="276" w:lineRule="auto"/>
        <w:ind w:left="1418" w:hanging="567"/>
        <w:jc w:val="both"/>
      </w:pPr>
      <w:r w:rsidRPr="00E633AF">
        <w:t>borrowing;</w:t>
      </w:r>
    </w:p>
    <w:p w14:paraId="5AF1BE82" w14:textId="77777777" w:rsidR="00DA3055" w:rsidRPr="00E633AF" w:rsidRDefault="00DA3055" w:rsidP="00C0418A">
      <w:pPr>
        <w:numPr>
          <w:ilvl w:val="2"/>
          <w:numId w:val="5"/>
        </w:numPr>
        <w:spacing w:beforeLines="60" w:before="144" w:afterLines="60" w:after="144" w:line="276" w:lineRule="auto"/>
        <w:ind w:left="1418" w:hanging="567"/>
        <w:jc w:val="both"/>
      </w:pPr>
      <w:r>
        <w:t>writing off bad debts;</w:t>
      </w:r>
    </w:p>
    <w:p w14:paraId="07265CCB"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 xml:space="preserve">declaring eligibility for the </w:t>
      </w:r>
      <w:r>
        <w:t>General Power of Competence</w:t>
      </w:r>
      <w:r w:rsidRPr="00E633AF">
        <w:t>; and</w:t>
      </w:r>
    </w:p>
    <w:p w14:paraId="65C289DF" w14:textId="77777777" w:rsidR="00DA3055" w:rsidRPr="00E633AF" w:rsidRDefault="00DA3055" w:rsidP="00C0418A">
      <w:pPr>
        <w:numPr>
          <w:ilvl w:val="2"/>
          <w:numId w:val="5"/>
        </w:numPr>
        <w:spacing w:beforeLines="60" w:before="144" w:afterLines="60" w:after="144" w:line="276" w:lineRule="auto"/>
        <w:ind w:left="1418" w:hanging="567"/>
        <w:jc w:val="both"/>
      </w:pPr>
      <w:r w:rsidRPr="00E633AF">
        <w:t xml:space="preserve">addressing </w:t>
      </w:r>
      <w:r>
        <w:t>recommendations in</w:t>
      </w:r>
      <w:r w:rsidRPr="00E633AF">
        <w:t xml:space="preserve"> any </w:t>
      </w:r>
      <w:r>
        <w:t>r</w:t>
      </w:r>
      <w:r w:rsidRPr="00E633AF">
        <w:t xml:space="preserve">eport from the </w:t>
      </w:r>
      <w:r>
        <w:t xml:space="preserve">internal or </w:t>
      </w:r>
      <w:r w:rsidRPr="00E633AF">
        <w:t xml:space="preserve">external </w:t>
      </w:r>
      <w:r>
        <w:t>a</w:t>
      </w:r>
      <w:r w:rsidRPr="00E633AF">
        <w:t>uditor</w:t>
      </w:r>
      <w:r>
        <w:t>s</w:t>
      </w:r>
      <w:r w:rsidRPr="00E633AF">
        <w:t>,</w:t>
      </w:r>
    </w:p>
    <w:p w14:paraId="73301DB4" w14:textId="77777777" w:rsidR="00DA3055" w:rsidRDefault="00DA3055" w:rsidP="00DA3055">
      <w:pPr>
        <w:spacing w:beforeLines="60" w:before="144" w:afterLines="60" w:after="144" w:line="276" w:lineRule="auto"/>
        <w:ind w:left="851"/>
        <w:jc w:val="both"/>
      </w:pPr>
      <w:r w:rsidRPr="00E633AF">
        <w:t>shall be a matter for the full council only.</w:t>
      </w:r>
    </w:p>
    <w:p w14:paraId="17F07F99" w14:textId="77777777" w:rsidR="00DA3055"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t xml:space="preserve">In </w:t>
      </w:r>
      <w:proofErr w:type="gramStart"/>
      <w:r w:rsidRPr="00E633AF">
        <w:t>addition</w:t>
      </w:r>
      <w:proofErr w:type="gramEnd"/>
      <w:r w:rsidRPr="00E633AF">
        <w:t xml:space="preserve"> the </w:t>
      </w:r>
      <w:r>
        <w:t>c</w:t>
      </w:r>
      <w:r w:rsidRPr="00E633AF">
        <w:t xml:space="preserve">ouncil </w:t>
      </w:r>
      <w:r>
        <w:t>must:</w:t>
      </w:r>
    </w:p>
    <w:p w14:paraId="005BD825" w14:textId="77777777" w:rsidR="00DA3055" w:rsidRDefault="00DA3055" w:rsidP="00C0418A">
      <w:pPr>
        <w:numPr>
          <w:ilvl w:val="0"/>
          <w:numId w:val="6"/>
        </w:numPr>
        <w:spacing w:beforeLines="60" w:before="144" w:afterLines="60" w:after="144" w:line="276" w:lineRule="auto"/>
        <w:ind w:left="1418" w:hanging="567"/>
        <w:jc w:val="both"/>
      </w:pPr>
      <w:r w:rsidRPr="00E633AF">
        <w:t xml:space="preserve">determine </w:t>
      </w:r>
      <w:r>
        <w:t xml:space="preserve">and keep under regular review </w:t>
      </w:r>
      <w:r w:rsidRPr="00E633AF">
        <w:t xml:space="preserve">the </w:t>
      </w:r>
      <w:r>
        <w:t>b</w:t>
      </w:r>
      <w:r w:rsidRPr="00E633AF">
        <w:t xml:space="preserve">ank </w:t>
      </w:r>
      <w:r>
        <w:t>m</w:t>
      </w:r>
      <w:r w:rsidRPr="00E633AF">
        <w:t>andate</w:t>
      </w:r>
      <w:r>
        <w:t xml:space="preserve"> for all council bank accounts;</w:t>
      </w:r>
      <w:r w:rsidRPr="00E633AF">
        <w:t xml:space="preserve"> </w:t>
      </w:r>
    </w:p>
    <w:p w14:paraId="5E7FA276" w14:textId="62B38A3E" w:rsidR="00DA3055" w:rsidRDefault="00DA3055" w:rsidP="00C0418A">
      <w:pPr>
        <w:numPr>
          <w:ilvl w:val="0"/>
          <w:numId w:val="6"/>
        </w:numPr>
        <w:spacing w:beforeLines="60" w:before="144" w:afterLines="60" w:after="144" w:line="276" w:lineRule="auto"/>
        <w:ind w:left="1418" w:hanging="567"/>
        <w:jc w:val="both"/>
      </w:pPr>
      <w:r>
        <w:t>approve</w:t>
      </w:r>
      <w:r w:rsidRPr="00E633AF">
        <w:t xml:space="preserve"> a</w:t>
      </w:r>
      <w:r>
        <w:t>ny</w:t>
      </w:r>
      <w:r w:rsidRPr="00E633AF">
        <w:t xml:space="preserve"> grant or a </w:t>
      </w:r>
      <w:r w:rsidR="00061D76">
        <w:t>single commitment in excess of £5,000</w:t>
      </w:r>
      <w:r>
        <w:t>; and</w:t>
      </w:r>
    </w:p>
    <w:p w14:paraId="61886A59" w14:textId="77777777" w:rsidR="00DA3055" w:rsidRPr="00E633AF" w:rsidRDefault="00DA3055" w:rsidP="00C0418A">
      <w:pPr>
        <w:numPr>
          <w:ilvl w:val="0"/>
          <w:numId w:val="6"/>
        </w:numPr>
        <w:spacing w:beforeLines="60" w:before="144" w:afterLines="60" w:after="144" w:line="276" w:lineRule="auto"/>
        <w:ind w:left="1418" w:hanging="567"/>
        <w:jc w:val="both"/>
      </w:pPr>
      <w:r w:rsidRPr="00E633AF">
        <w:t>in respect of the annual salary for an</w:t>
      </w:r>
      <w:r>
        <w:t>y</w:t>
      </w:r>
      <w:r w:rsidRPr="00E633AF">
        <w:t xml:space="preserve"> employee </w:t>
      </w:r>
      <w:r>
        <w:t xml:space="preserve">have regard to recommendations about annual salaries of employees made by </w:t>
      </w:r>
      <w:r w:rsidRPr="00E633AF">
        <w:t>the relevant</w:t>
      </w:r>
      <w:r>
        <w:t xml:space="preserve"> c</w:t>
      </w:r>
      <w:r w:rsidRPr="00E633AF">
        <w:t>ommittee</w:t>
      </w:r>
      <w:r>
        <w:t xml:space="preserve"> </w:t>
      </w:r>
      <w:r w:rsidRPr="00E633AF">
        <w:t xml:space="preserve">in accordance with </w:t>
      </w:r>
      <w:r>
        <w:t>its</w:t>
      </w:r>
      <w:r w:rsidRPr="00E633AF">
        <w:t xml:space="preserve"> terms of reference.</w:t>
      </w:r>
    </w:p>
    <w:p w14:paraId="4964CC9F" w14:textId="77777777" w:rsidR="00DA3055" w:rsidRPr="00E633AF" w:rsidRDefault="00DA3055" w:rsidP="00DA3055">
      <w:pPr>
        <w:numPr>
          <w:ilvl w:val="1"/>
          <w:numId w:val="1"/>
        </w:numPr>
        <w:tabs>
          <w:tab w:val="left" w:pos="-1440"/>
          <w:tab w:val="left" w:pos="-720"/>
          <w:tab w:val="left" w:pos="0"/>
          <w:tab w:val="left" w:pos="1440"/>
        </w:tabs>
        <w:suppressAutoHyphens/>
        <w:spacing w:beforeLines="60" w:before="144" w:afterLines="60" w:after="144" w:line="276" w:lineRule="auto"/>
        <w:jc w:val="both"/>
      </w:pPr>
      <w:r w:rsidRPr="00E633AF">
        <w:t>In these financial regulations, references to the Accounts and Audit Regulations</w:t>
      </w:r>
      <w:r>
        <w:t xml:space="preserve"> or ‘the </w:t>
      </w:r>
      <w:proofErr w:type="gramStart"/>
      <w:r>
        <w:t>regulations’</w:t>
      </w:r>
      <w:proofErr w:type="gramEnd"/>
      <w:r w:rsidRPr="00E633AF">
        <w:t xml:space="preserve"> shall mean the </w:t>
      </w:r>
      <w:r>
        <w:t>r</w:t>
      </w:r>
      <w:r w:rsidRPr="00E633AF">
        <w:t>egulations issued under the provisions of section 27 of the Audit Commission Act 1998</w:t>
      </w:r>
      <w:r>
        <w:t>, or any superseding legislation,</w:t>
      </w:r>
      <w:r w:rsidRPr="00E633AF">
        <w:t xml:space="preserve"> and then in force</w:t>
      </w:r>
      <w:r>
        <w:t xml:space="preserve"> unless otherwise specified</w:t>
      </w:r>
      <w:r w:rsidRPr="00E633AF">
        <w:t>.</w:t>
      </w:r>
    </w:p>
    <w:p w14:paraId="3B0AC601" w14:textId="77777777" w:rsidR="00DA3055" w:rsidRPr="00F21922" w:rsidRDefault="00DA3055" w:rsidP="00DA3055">
      <w:pPr>
        <w:tabs>
          <w:tab w:val="left" w:pos="-1440"/>
          <w:tab w:val="left" w:pos="-720"/>
          <w:tab w:val="left" w:pos="0"/>
          <w:tab w:val="left" w:pos="1440"/>
        </w:tabs>
        <w:suppressAutoHyphens/>
        <w:spacing w:beforeLines="60" w:before="144" w:afterLines="60" w:after="144" w:line="276" w:lineRule="auto"/>
        <w:ind w:left="851"/>
        <w:jc w:val="both"/>
      </w:pPr>
      <w:r w:rsidRPr="000504D7">
        <w:t xml:space="preserve">In these financial regulations the term ‘proper practice’ or ‘proper practices’ shall refer to guidance issued </w:t>
      </w:r>
      <w:proofErr w:type="gramStart"/>
      <w:r>
        <w:t xml:space="preserve">in </w:t>
      </w:r>
      <w:r w:rsidRPr="00CE51E2">
        <w:rPr>
          <w:color w:val="000000"/>
        </w:rPr>
        <w:t xml:space="preserve"> </w:t>
      </w:r>
      <w:r w:rsidRPr="00CE51E2">
        <w:rPr>
          <w:i/>
          <w:color w:val="000000"/>
        </w:rPr>
        <w:t>Governance</w:t>
      </w:r>
      <w:proofErr w:type="gramEnd"/>
      <w:r w:rsidRPr="00CE51E2">
        <w:rPr>
          <w:i/>
          <w:color w:val="000000"/>
        </w:rPr>
        <w:t xml:space="preserve"> and Accountability for Local Councils </w:t>
      </w:r>
      <w:r>
        <w:rPr>
          <w:i/>
          <w:color w:val="000000"/>
        </w:rPr>
        <w:t xml:space="preserve"> - a Practitioners’ Guide (England) </w:t>
      </w:r>
      <w:r>
        <w:rPr>
          <w:color w:val="000000"/>
        </w:rPr>
        <w:t>issued by the Joint Practitioners Advisory Group (JPAG), available from the websites of NALC and the Society for Local Council Clerks (SLCC).</w:t>
      </w:r>
    </w:p>
    <w:p w14:paraId="275AF0D4" w14:textId="77777777" w:rsidR="002760C4" w:rsidRDefault="002760C4"/>
    <w:p w14:paraId="0C5447C1" w14:textId="77777777" w:rsidR="001E04D3" w:rsidRDefault="001E04D3" w:rsidP="00C0418A">
      <w:pPr>
        <w:numPr>
          <w:ilvl w:val="2"/>
          <w:numId w:val="4"/>
        </w:numPr>
        <w:spacing w:beforeLines="60" w:before="144" w:afterLines="60" w:after="144" w:line="276" w:lineRule="auto"/>
        <w:ind w:left="1418" w:hanging="567"/>
        <w:jc w:val="both"/>
      </w:pPr>
      <w:r>
        <w:t>approval of the RFO and that the approvals are shown in the accounting records; and</w:t>
      </w:r>
    </w:p>
    <w:p w14:paraId="185180EC" w14:textId="77777777" w:rsidR="001E04D3" w:rsidRDefault="001E04D3" w:rsidP="00C0418A">
      <w:pPr>
        <w:numPr>
          <w:ilvl w:val="2"/>
          <w:numId w:val="4"/>
        </w:numPr>
        <w:spacing w:beforeLines="60" w:before="144" w:afterLines="60" w:after="144" w:line="276" w:lineRule="auto"/>
        <w:ind w:left="1418" w:hanging="567"/>
        <w:jc w:val="both"/>
      </w:pPr>
      <w:r>
        <w:t>measures to ensure that risk is properly managed.</w:t>
      </w:r>
    </w:p>
    <w:p w14:paraId="56F7CD1F" w14:textId="2C50C735" w:rsidR="001E04D3" w:rsidRPr="008A222D" w:rsidRDefault="00770242" w:rsidP="008A222D">
      <w:pPr>
        <w:pStyle w:val="Heading1111"/>
      </w:pPr>
      <w:bookmarkStart w:id="1" w:name="_Toc382309737"/>
      <w:r>
        <w:t>A</w:t>
      </w:r>
      <w:r w:rsidR="001E04D3" w:rsidRPr="00411338">
        <w:t>CCOUNTING AND AUDIT (INTERNAL AND EXTERNAL)</w:t>
      </w:r>
      <w:bookmarkEnd w:id="1"/>
    </w:p>
    <w:p w14:paraId="7B84F613" w14:textId="77777777" w:rsidR="001E04D3" w:rsidRPr="00411338" w:rsidRDefault="001E04D3" w:rsidP="001E04D3">
      <w:pPr>
        <w:pStyle w:val="ListParagraph"/>
        <w:numPr>
          <w:ilvl w:val="1"/>
          <w:numId w:val="1"/>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council shall be determined by the RFO in accordance with the Accounts and </w:t>
      </w:r>
      <w:r>
        <w:rPr>
          <w:spacing w:val="-3"/>
        </w:rPr>
        <w:t>Audit Regulations, appropriate g</w:t>
      </w:r>
      <w:r w:rsidRPr="00411338">
        <w:rPr>
          <w:spacing w:val="-3"/>
        </w:rPr>
        <w:t>uidance and proper practices.</w:t>
      </w:r>
    </w:p>
    <w:p w14:paraId="36E1329C" w14:textId="0F23B2D8" w:rsidR="001E04D3" w:rsidRPr="00411338" w:rsidRDefault="001E04D3" w:rsidP="001E04D3">
      <w:pPr>
        <w:pStyle w:val="ListParagraph"/>
        <w:numPr>
          <w:ilvl w:val="1"/>
          <w:numId w:val="1"/>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On a regular basis, and at each financial year end, a </w:t>
      </w:r>
      <w:r w:rsidR="00390279">
        <w:rPr>
          <w:spacing w:val="-3"/>
        </w:rPr>
        <w:t xml:space="preserve">member </w:t>
      </w:r>
      <w:r w:rsidRPr="00411338">
        <w:rPr>
          <w:spacing w:val="-3"/>
        </w:rPr>
        <w:t>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w:t>
      </w:r>
      <w:r w:rsidR="00390279">
        <w:rPr>
          <w:spacing w:val="-3"/>
        </w:rPr>
        <w:t xml:space="preserve"> the council</w:t>
      </w:r>
      <w:r w:rsidRPr="00411338">
        <w:rPr>
          <w:spacing w:val="-3"/>
        </w:rPr>
        <w:t>.</w:t>
      </w:r>
    </w:p>
    <w:p w14:paraId="785F605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w:t>
      </w:r>
      <w:r>
        <w:rPr>
          <w:spacing w:val="-3"/>
        </w:rPr>
        <w:t>nts and Audit Regulations.</w:t>
      </w:r>
    </w:p>
    <w:p w14:paraId="7DFECE8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w:t>
      </w:r>
      <w:r>
        <w:rPr>
          <w:spacing w:val="-3"/>
        </w:rPr>
        <w:t>ers necessary for that purpose.</w:t>
      </w:r>
    </w:p>
    <w:p w14:paraId="3345050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 shall be appointed by and shall carry out the work in relation to internal controls required by the council in ac</w:t>
      </w:r>
      <w:r>
        <w:rPr>
          <w:spacing w:val="-3"/>
        </w:rPr>
        <w:t>cordance with proper practices.</w:t>
      </w:r>
    </w:p>
    <w:p w14:paraId="79DDBE9E"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 shall:</w:t>
      </w:r>
    </w:p>
    <w:p w14:paraId="4AE6A9A3"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be competent and independent of the financial operations of the council;</w:t>
      </w:r>
    </w:p>
    <w:p w14:paraId="0E069DF9"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report to council in writing, or in person, on a regular basis with a minimum of one annual written report during each financial year;</w:t>
      </w:r>
    </w:p>
    <w:p w14:paraId="2EE6FF13"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to demonstrate competence, objectivity and independence, be free from any actual or perceived conflicts of interest, including those arising from family relationships; and</w:t>
      </w:r>
    </w:p>
    <w:p w14:paraId="6ED4366B" w14:textId="77777777" w:rsidR="001E04D3" w:rsidRDefault="001E04D3" w:rsidP="00C0418A">
      <w:pPr>
        <w:numPr>
          <w:ilvl w:val="0"/>
          <w:numId w:val="8"/>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have no involvement</w:t>
      </w:r>
      <w:proofErr w:type="gramEnd"/>
      <w:r>
        <w:rPr>
          <w:spacing w:val="-3"/>
        </w:rPr>
        <w:t xml:space="preserve"> in the financial decision making, management or control of the council.</w:t>
      </w:r>
    </w:p>
    <w:p w14:paraId="5E38A1C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Internal or external auditors may not under any circumstances:</w:t>
      </w:r>
    </w:p>
    <w:p w14:paraId="3DA23EC2"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 any operational duties for the council;</w:t>
      </w:r>
    </w:p>
    <w:p w14:paraId="144E638F"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 or</w:t>
      </w:r>
    </w:p>
    <w:p w14:paraId="1E4E1894" w14:textId="77777777" w:rsidR="001E04D3" w:rsidRDefault="001E04D3" w:rsidP="00C0418A">
      <w:pPr>
        <w:numPr>
          <w:ilvl w:val="0"/>
          <w:numId w:val="9"/>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direct the activities of any council employee, except to the extent that such employees have been appropriately assigned to assist the internal auditor.</w:t>
      </w:r>
    </w:p>
    <w:p w14:paraId="35119F0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in relation to internal audit the terms ‘independent’ and ‘independence’ shall have the same meaning as is described in proper practices.</w:t>
      </w:r>
    </w:p>
    <w:p w14:paraId="000E073E" w14:textId="77777777" w:rsidR="001E04D3" w:rsidRPr="00411338" w:rsidRDefault="001E04D3" w:rsidP="001E04D3">
      <w:pPr>
        <w:pStyle w:val="ListParagraph"/>
        <w:numPr>
          <w:ilvl w:val="1"/>
          <w:numId w:val="1"/>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The RFO shall </w:t>
      </w:r>
      <w:proofErr w:type="gramStart"/>
      <w:r w:rsidRPr="00411338">
        <w:rPr>
          <w:spacing w:val="-3"/>
        </w:rPr>
        <w:t>make arrangements</w:t>
      </w:r>
      <w:proofErr w:type="gramEnd"/>
      <w:r w:rsidRPr="00411338">
        <w:rPr>
          <w:spacing w:val="-3"/>
        </w:rPr>
        <w:t xml:space="preserve"> for the exercise of electors’ rights in relation to the accounts including the opportunity to inspect the accounts, books, and vouchers and display or publish any notices and statements of account required by Audit Commission Act 1998</w:t>
      </w:r>
      <w:r>
        <w:t>, or any superseding legislation,</w:t>
      </w:r>
      <w:r w:rsidRPr="00411338">
        <w:rPr>
          <w:spacing w:val="-3"/>
        </w:rPr>
        <w:t xml:space="preserve"> and the </w:t>
      </w:r>
      <w:r>
        <w:rPr>
          <w:spacing w:val="-3"/>
        </w:rPr>
        <w:t>Accounts and Audit Regulations.</w:t>
      </w:r>
    </w:p>
    <w:p w14:paraId="35387E23" w14:textId="77777777" w:rsidR="001E04D3" w:rsidRPr="00411338" w:rsidRDefault="001E04D3" w:rsidP="001E04D3">
      <w:pPr>
        <w:pStyle w:val="ListParagraph"/>
        <w:numPr>
          <w:ilvl w:val="1"/>
          <w:numId w:val="1"/>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RFO shall, without undue delay, bring to the attention of all </w:t>
      </w:r>
      <w:r>
        <w:rPr>
          <w:spacing w:val="-3"/>
        </w:rPr>
        <w:t>councillor</w:t>
      </w:r>
      <w:r w:rsidRPr="00411338">
        <w:rPr>
          <w:spacing w:val="-3"/>
        </w:rPr>
        <w:t>s any correspondence or report from internal or external auditors.</w:t>
      </w:r>
    </w:p>
    <w:p w14:paraId="534BC96D"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D7B315E" w14:textId="77777777" w:rsidR="001E04D3" w:rsidRPr="00411338" w:rsidRDefault="001E04D3" w:rsidP="001E04D3">
      <w:pPr>
        <w:pStyle w:val="Heading1111"/>
        <w:tabs>
          <w:tab w:val="clear" w:pos="567"/>
          <w:tab w:val="num" w:pos="851"/>
        </w:tabs>
        <w:spacing w:beforeLines="60" w:before="144" w:afterLines="60" w:after="144"/>
        <w:contextualSpacing w:val="0"/>
      </w:pPr>
      <w:bookmarkStart w:id="2" w:name="_Toc382309738"/>
      <w:r w:rsidRPr="00411338">
        <w:t>ANNUAL ESTIMATES (BUDGET) AND FORWARD PLANNING</w:t>
      </w:r>
      <w:bookmarkEnd w:id="2"/>
    </w:p>
    <w:p w14:paraId="1790734C" w14:textId="7E5180EB" w:rsidR="001E04D3" w:rsidRPr="00A05D06" w:rsidRDefault="001E04D3" w:rsidP="00A05D06">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BA3E97A" w14:textId="465BDDF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must ea</w:t>
      </w:r>
      <w:r w:rsidR="00A05D06">
        <w:rPr>
          <w:spacing w:val="-3"/>
        </w:rPr>
        <w:t>ch year, by no later than January</w:t>
      </w:r>
      <w:r w:rsidRPr="00411338">
        <w:rPr>
          <w:spacing w:val="-3"/>
        </w:rPr>
        <w:t>, prepare detailed estimates of all receipts and payments including the use of reserves and all sources of funding for the following financial year in the form of a budget to be considered by t</w:t>
      </w:r>
      <w:r w:rsidR="00A05D06">
        <w:rPr>
          <w:spacing w:val="-3"/>
        </w:rPr>
        <w:t xml:space="preserve">he </w:t>
      </w:r>
      <w:r w:rsidRPr="00411338">
        <w:rPr>
          <w:spacing w:val="-3"/>
        </w:rPr>
        <w:t>council.</w:t>
      </w:r>
    </w:p>
    <w:p w14:paraId="7A40B001" w14:textId="7DAFBB8D"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consider annual budget proposals in relat</w:t>
      </w:r>
      <w:r w:rsidR="00A05D06">
        <w:rPr>
          <w:spacing w:val="-3"/>
        </w:rPr>
        <w:t xml:space="preserve">ion to the council’s </w:t>
      </w:r>
      <w:r w:rsidRPr="00411338">
        <w:rPr>
          <w:spacing w:val="-3"/>
        </w:rPr>
        <w:t>forecast of revenue and capital receipts and payments including recommendations for the use of reserves and sources of funding and update the forecast accordingly.</w:t>
      </w:r>
    </w:p>
    <w:p w14:paraId="1EAD0988"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6F5360E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approved annual budget shall form the basis of financial control for the</w:t>
      </w:r>
      <w:r>
        <w:rPr>
          <w:spacing w:val="-3"/>
        </w:rPr>
        <w:t xml:space="preserve"> </w:t>
      </w:r>
      <w:r w:rsidRPr="00411338">
        <w:rPr>
          <w:spacing w:val="-3"/>
        </w:rPr>
        <w:t>ensuing year.</w:t>
      </w:r>
    </w:p>
    <w:p w14:paraId="6CBA389D"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04520027" w14:textId="019BCFEA" w:rsidR="001E04D3" w:rsidRPr="000E71BC" w:rsidRDefault="001E04D3" w:rsidP="001E04D3">
      <w:pPr>
        <w:pStyle w:val="Heading1111"/>
        <w:tabs>
          <w:tab w:val="clear" w:pos="567"/>
          <w:tab w:val="num" w:pos="851"/>
        </w:tabs>
        <w:spacing w:beforeLines="60" w:before="144" w:afterLines="60" w:after="144"/>
        <w:contextualSpacing w:val="0"/>
      </w:pPr>
      <w:bookmarkStart w:id="3" w:name="_Toc382309739"/>
      <w:r>
        <w:br w:type="page"/>
      </w:r>
      <w:r w:rsidRPr="00411338">
        <w:lastRenderedPageBreak/>
        <w:t>BUDGETARY CONTROL AND AUTHORITY TO SPEND</w:t>
      </w:r>
      <w:bookmarkEnd w:id="3"/>
    </w:p>
    <w:p w14:paraId="58DC92C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Expenditure on revenue items may be authorised up to the amounts included for that class of expenditure in the approved budget. This authority is to be determined by:</w:t>
      </w:r>
    </w:p>
    <w:p w14:paraId="20F71E54" w14:textId="779F3851" w:rsidR="001E04D3" w:rsidRDefault="001E04D3" w:rsidP="00C0418A">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th</w:t>
      </w:r>
      <w:r w:rsidR="005631A9">
        <w:rPr>
          <w:spacing w:val="-3"/>
        </w:rPr>
        <w:t>e council for all items over £1,000</w:t>
      </w:r>
      <w:r>
        <w:rPr>
          <w:spacing w:val="-3"/>
        </w:rPr>
        <w:t>;</w:t>
      </w:r>
    </w:p>
    <w:p w14:paraId="6DE5A115" w14:textId="5CF2A4CA" w:rsidR="001E04D3" w:rsidRDefault="001E04D3" w:rsidP="00C0418A">
      <w:pPr>
        <w:numPr>
          <w:ilvl w:val="1"/>
          <w:numId w:val="10"/>
        </w:numPr>
        <w:tabs>
          <w:tab w:val="left" w:pos="-1440"/>
          <w:tab w:val="left" w:pos="-720"/>
          <w:tab w:val="left" w:pos="0"/>
          <w:tab w:val="left" w:pos="1440"/>
        </w:tabs>
        <w:suppressAutoHyphens/>
        <w:spacing w:beforeLines="60" w:before="144" w:afterLines="60" w:after="144" w:line="276" w:lineRule="auto"/>
        <w:ind w:hanging="589"/>
        <w:jc w:val="both"/>
        <w:rPr>
          <w:spacing w:val="-3"/>
        </w:rPr>
      </w:pPr>
      <w:r>
        <w:rPr>
          <w:spacing w:val="-3"/>
        </w:rPr>
        <w:t>the Clerk, in conjunction wit</w:t>
      </w:r>
      <w:r w:rsidR="00D24264">
        <w:rPr>
          <w:spacing w:val="-3"/>
        </w:rPr>
        <w:t xml:space="preserve">h Chair of Council </w:t>
      </w:r>
      <w:r w:rsidR="005631A9">
        <w:rPr>
          <w:spacing w:val="-3"/>
        </w:rPr>
        <w:t>for any items below £500</w:t>
      </w:r>
      <w:r>
        <w:rPr>
          <w:spacing w:val="-3"/>
        </w:rPr>
        <w:t>.</w:t>
      </w:r>
    </w:p>
    <w:p w14:paraId="1D619F76" w14:textId="3C4D036D"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Such authority</w:t>
      </w:r>
      <w:r>
        <w:rPr>
          <w:spacing w:val="-3"/>
        </w:rPr>
        <w:t xml:space="preserve"> is to be evidenced by a m</w:t>
      </w:r>
      <w:r w:rsidRPr="00411338">
        <w:rPr>
          <w:spacing w:val="-3"/>
        </w:rPr>
        <w:t>inute or by an authorisation slip duly signed by the Clerk, and where necessary also by the appropriate Chair.</w:t>
      </w:r>
    </w:p>
    <w:p w14:paraId="452F3D05" w14:textId="77777777"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Contracts may not be disaggregated to avoid controls imposed by these regulations.</w:t>
      </w:r>
    </w:p>
    <w:p w14:paraId="4044C9C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29FD8C6B" w14:textId="65D9C1A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Unspent provisions in the revenue or capital budgets for completed projects shall be carried forward to a subsequent year.</w:t>
      </w:r>
    </w:p>
    <w:p w14:paraId="7F00B664" w14:textId="6BA6FA71"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salary budgets are to be rev</w:t>
      </w:r>
      <w:r w:rsidR="00A91190">
        <w:rPr>
          <w:spacing w:val="-3"/>
        </w:rPr>
        <w:t>iewed at least annually in March</w:t>
      </w:r>
      <w:r>
        <w:rPr>
          <w:spacing w:val="-3"/>
        </w:rPr>
        <w:t xml:space="preserve"> </w:t>
      </w:r>
      <w:r w:rsidRPr="00411338">
        <w:rPr>
          <w:spacing w:val="-3"/>
        </w:rPr>
        <w:t>for the following financial year and such review shall be evidenced by a hard copy schedule signed by the Clerk and the Chair of Cou</w:t>
      </w:r>
      <w:r w:rsidR="00A91190">
        <w:rPr>
          <w:spacing w:val="-3"/>
        </w:rPr>
        <w:t>ncil.</w:t>
      </w:r>
    </w:p>
    <w:p w14:paraId="59620C25" w14:textId="68583614"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cases of extreme risk to the delivery of council services, the clerk may authorise revenue expenditure on behalf of the council which in the clerk’s judgement it is necessary to carry out. Such expenditure includes repair, replacement or other work, whether or not there is any budgetary provision for the expe</w:t>
      </w:r>
      <w:r w:rsidR="00A91190">
        <w:rPr>
          <w:spacing w:val="-3"/>
        </w:rPr>
        <w:t>nditure, subject to a limit of £500</w:t>
      </w:r>
      <w:r w:rsidRPr="00411338">
        <w:rPr>
          <w:spacing w:val="-3"/>
        </w:rPr>
        <w:t>. The Clerk shall report such action to the chair as soon as possible and to the council as soon as practicable thereafter.</w:t>
      </w:r>
    </w:p>
    <w:p w14:paraId="2178BDF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No expenditure shall be authorised in relation to any capital project and no contract entered into or tender accepted involving capital expenditure unless the council is satisfied that the necessary funds are available and the requisite borrowing approval has been obtained.</w:t>
      </w:r>
    </w:p>
    <w:p w14:paraId="301D3E8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capital works shall be administered in accordance with the council's standing orders and financial regulations relating to contracts.</w:t>
      </w:r>
    </w:p>
    <w:p w14:paraId="6CF44337" w14:textId="10975DEB"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w:t>
      </w:r>
      <w:r w:rsidRPr="00411338">
        <w:rPr>
          <w:spacing w:val="-3"/>
        </w:rPr>
        <w:lastRenderedPageBreak/>
        <w:t xml:space="preserve">and shall show explanations of material variances. For this </w:t>
      </w:r>
      <w:proofErr w:type="gramStart"/>
      <w:r w:rsidRPr="00411338">
        <w:rPr>
          <w:spacing w:val="-3"/>
        </w:rPr>
        <w:t>purpose</w:t>
      </w:r>
      <w:proofErr w:type="gramEnd"/>
      <w:r w:rsidRPr="00411338">
        <w:rPr>
          <w:spacing w:val="-3"/>
        </w:rPr>
        <w:t xml:space="preserve"> “m</w:t>
      </w:r>
      <w:r w:rsidR="00BD7E51">
        <w:rPr>
          <w:spacing w:val="-3"/>
        </w:rPr>
        <w:t>aterial” shall be in excess of £100 or 15%</w:t>
      </w:r>
      <w:r w:rsidRPr="00411338">
        <w:rPr>
          <w:spacing w:val="-3"/>
        </w:rPr>
        <w:t xml:space="preserve"> of the budget.</w:t>
      </w:r>
    </w:p>
    <w:p w14:paraId="71C37915"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Changes in earmarked reserves shall be approved by council as part of the budgetary control process.</w:t>
      </w:r>
    </w:p>
    <w:p w14:paraId="73090E3E"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082416D" w14:textId="0DE2E59B" w:rsidR="001E04D3" w:rsidRPr="000E71BC" w:rsidRDefault="001E04D3" w:rsidP="000E71BC">
      <w:pPr>
        <w:pStyle w:val="Heading1111"/>
        <w:tabs>
          <w:tab w:val="clear" w:pos="567"/>
          <w:tab w:val="num" w:pos="851"/>
        </w:tabs>
      </w:pPr>
      <w:bookmarkStart w:id="4" w:name="_Toc382309740"/>
      <w:r w:rsidRPr="00411338">
        <w:t>BANKING ARRANGEMENTS AND AUTHORISATION OF PAYMENTS</w:t>
      </w:r>
      <w:bookmarkEnd w:id="4"/>
      <w:r w:rsidRPr="00411338">
        <w:t xml:space="preserve"> </w:t>
      </w:r>
    </w:p>
    <w:p w14:paraId="1014D176" w14:textId="22C9760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council's banking arrangements, including the bank mandate, shall be made by the RFO and approved by the council; banking arrangements may not be delegated to a committee.</w:t>
      </w:r>
      <w:r>
        <w:rPr>
          <w:spacing w:val="-3"/>
        </w:rPr>
        <w:t xml:space="preserve"> </w:t>
      </w:r>
      <w:r w:rsidRPr="00411338">
        <w:rPr>
          <w:spacing w:val="-3"/>
        </w:rPr>
        <w:t xml:space="preserve">They shall be regularly reviewed for safety and efficiency. </w:t>
      </w:r>
    </w:p>
    <w:p w14:paraId="09B44DB3" w14:textId="153EAB73"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prepare a schedule of payments requiring authorisation, forming part of the Agenda for the Meeting and, together with the relevant invoices, present t</w:t>
      </w:r>
      <w:r w:rsidR="00BD7E51">
        <w:rPr>
          <w:spacing w:val="-3"/>
        </w:rPr>
        <w:t xml:space="preserve">he schedule to council. The council </w:t>
      </w:r>
      <w:r w:rsidRPr="00411338">
        <w:rPr>
          <w:spacing w:val="-3"/>
        </w:rPr>
        <w:t>shall review the schedule for compliance and, having satisfied itself shall authorise payment by a resolution of th</w:t>
      </w:r>
      <w:r w:rsidR="00BD7E51">
        <w:rPr>
          <w:spacing w:val="-3"/>
        </w:rPr>
        <w:t>e council</w:t>
      </w:r>
      <w:r w:rsidRPr="00411338">
        <w:rPr>
          <w:spacing w:val="-3"/>
        </w:rPr>
        <w:t>. The approved schedule shall be ruled off and initialled by the Chair of the Meeting. A detailed list of all payments shall be disclosed within or as an attachment to the minutes of the meeting at which payment was authorised.</w:t>
      </w:r>
      <w:r>
        <w:rPr>
          <w:spacing w:val="-3"/>
        </w:rPr>
        <w:t xml:space="preserve"> </w:t>
      </w:r>
      <w:r w:rsidRPr="00411338">
        <w:rPr>
          <w:spacing w:val="-3"/>
        </w:rPr>
        <w:t>Personal payments (including salaries, wages, expenses and any payment made in relation to the termination of a contract of employment) may be summarised to remove public access to any personal information.</w:t>
      </w:r>
    </w:p>
    <w:p w14:paraId="6515777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invoices for payment shall be examined, verified and certified by the RFO to confirm that the work, goods or services to which each invoice relates has been received, carried out, examined and represents expenditure previously approved by the council.</w:t>
      </w:r>
    </w:p>
    <w:p w14:paraId="0395B761" w14:textId="4C2293E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examine invoices for arithmetical accuracy and analyse them to the appropriate expenditure heading. The RFO shall take all steps to pay all invoices submitted, and which are in order, at the next available</w:t>
      </w:r>
      <w:r w:rsidR="0075616E">
        <w:rPr>
          <w:spacing w:val="-3"/>
        </w:rPr>
        <w:t xml:space="preserve"> council </w:t>
      </w:r>
      <w:r>
        <w:rPr>
          <w:spacing w:val="-3"/>
        </w:rPr>
        <w:t>m</w:t>
      </w:r>
      <w:r w:rsidRPr="00411338">
        <w:rPr>
          <w:spacing w:val="-3"/>
        </w:rPr>
        <w:t>eeting.</w:t>
      </w:r>
    </w:p>
    <w:p w14:paraId="21A8A3DC" w14:textId="6756F699" w:rsidR="001E04D3" w:rsidRPr="00411338" w:rsidRDefault="001C41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The </w:t>
      </w:r>
      <w:r w:rsidR="001E04D3" w:rsidRPr="00411338">
        <w:rPr>
          <w:spacing w:val="-3"/>
        </w:rPr>
        <w:t>RFO shall have delegated authority to authorise the payment of items only in the following circumstances:</w:t>
      </w:r>
    </w:p>
    <w:p w14:paraId="5DA2FB6C" w14:textId="451D5BB0"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 xml:space="preserve">If a payment is necessary to avoid a charge to interest under the Late Payment of Commercial Debts (Interest) Act 1998, and the due date for payment is before the next scheduled Meeting </w:t>
      </w:r>
      <w:r w:rsidR="001C41D3">
        <w:rPr>
          <w:spacing w:val="-3"/>
        </w:rPr>
        <w:t xml:space="preserve">of council, where </w:t>
      </w:r>
      <w:r w:rsidRPr="00411338">
        <w:rPr>
          <w:spacing w:val="-3"/>
        </w:rPr>
        <w:t>RFO certify that there is no dispute or other reason to delay payment, provided that a list of such payments shall be submitted to the next appropriate meeting o</w:t>
      </w:r>
      <w:r w:rsidR="001C41D3">
        <w:rPr>
          <w:spacing w:val="-3"/>
        </w:rPr>
        <w:t>f council</w:t>
      </w:r>
      <w:r w:rsidRPr="00411338">
        <w:rPr>
          <w:spacing w:val="-3"/>
        </w:rPr>
        <w:t>;</w:t>
      </w:r>
    </w:p>
    <w:p w14:paraId="50944988" w14:textId="1FA31166"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An expenditure item authorised under 5.6 below (continuing contracts and obligations) provided that a list of such payments shall be submitted to the next appropriate meeting o</w:t>
      </w:r>
      <w:r w:rsidR="001C41D3">
        <w:rPr>
          <w:spacing w:val="-3"/>
        </w:rPr>
        <w:t>f council</w:t>
      </w:r>
      <w:r w:rsidRPr="00411338">
        <w:rPr>
          <w:spacing w:val="-3"/>
        </w:rPr>
        <w:t>;</w:t>
      </w:r>
      <w:r>
        <w:rPr>
          <w:spacing w:val="-3"/>
        </w:rPr>
        <w:t xml:space="preserve"> or</w:t>
      </w:r>
    </w:p>
    <w:p w14:paraId="63D5C470" w14:textId="724E384A" w:rsidR="001E04D3" w:rsidRPr="00411338" w:rsidRDefault="001E04D3" w:rsidP="00C0418A">
      <w:pPr>
        <w:pStyle w:val="ListParagraph"/>
        <w:numPr>
          <w:ilvl w:val="4"/>
          <w:numId w:val="1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lastRenderedPageBreak/>
        <w:t>fund transfers within the councils banking arrangements up to the sum of £10,000</w:t>
      </w:r>
      <w:r w:rsidR="001137BE">
        <w:rPr>
          <w:spacing w:val="-3"/>
        </w:rPr>
        <w:t>,</w:t>
      </w:r>
      <w:r w:rsidRPr="00411338">
        <w:rPr>
          <w:spacing w:val="-3"/>
        </w:rPr>
        <w:t xml:space="preserve"> provided that a list of such payments shall be submitted to the next appropriate meeting o</w:t>
      </w:r>
      <w:r w:rsidR="001C41D3">
        <w:rPr>
          <w:spacing w:val="-3"/>
        </w:rPr>
        <w:t>f council</w:t>
      </w:r>
      <w:r w:rsidRPr="00411338">
        <w:rPr>
          <w:spacing w:val="-3"/>
        </w:rPr>
        <w:t>.</w:t>
      </w:r>
    </w:p>
    <w:p w14:paraId="1ADDFB52" w14:textId="1043626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ea</w:t>
      </w:r>
      <w:r w:rsidR="001977E6">
        <w:rPr>
          <w:spacing w:val="-3"/>
        </w:rPr>
        <w:t xml:space="preserve">ch financial year the </w:t>
      </w:r>
      <w:r w:rsidRPr="00411338">
        <w:rPr>
          <w:spacing w:val="-3"/>
        </w:rPr>
        <w:t>RFO shall draw up a list of due payments which arise on a regular basis as the result of a continuing contract, statutory duty, or obligation (such as but not exclus</w:t>
      </w:r>
      <w:r>
        <w:rPr>
          <w:spacing w:val="-3"/>
        </w:rPr>
        <w:t>ively)</w:t>
      </w:r>
      <w:r w:rsidRPr="00411338">
        <w:rPr>
          <w:spacing w:val="-3"/>
        </w:rPr>
        <w:t xml:space="preserve">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w:t>
      </w:r>
      <w:r w:rsidR="001977E6">
        <w:rPr>
          <w:spacing w:val="-3"/>
        </w:rPr>
        <w:t>f council</w:t>
      </w:r>
      <w:r w:rsidRPr="00411338">
        <w:rPr>
          <w:spacing w:val="-3"/>
        </w:rPr>
        <w:t>.</w:t>
      </w:r>
    </w:p>
    <w:p w14:paraId="50FF2B37"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record of regular payments made under 5.6 above shall be drawn up and be signed by two members on each and every occasion when payment is authorised - thus controlling the risk of duplicated payments being authorised and / or made.</w:t>
      </w:r>
    </w:p>
    <w:p w14:paraId="6829C02F" w14:textId="74ED726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In respect of gra</w:t>
      </w:r>
      <w:r w:rsidR="001977E6">
        <w:rPr>
          <w:spacing w:val="-3"/>
        </w:rPr>
        <w:t xml:space="preserve">nts the Council </w:t>
      </w:r>
      <w:r w:rsidRPr="00411338">
        <w:rPr>
          <w:spacing w:val="-3"/>
        </w:rPr>
        <w:t>shall approve expenditure w</w:t>
      </w:r>
      <w:r w:rsidR="001977E6">
        <w:rPr>
          <w:spacing w:val="-3"/>
        </w:rPr>
        <w:t xml:space="preserve">ithin any limits set </w:t>
      </w:r>
      <w:r w:rsidRPr="00411338">
        <w:rPr>
          <w:spacing w:val="-3"/>
        </w:rPr>
        <w:t>and in a</w:t>
      </w:r>
      <w:r>
        <w:rPr>
          <w:spacing w:val="-3"/>
        </w:rPr>
        <w:t>ccordance with any p</w:t>
      </w:r>
      <w:r w:rsidRPr="00411338">
        <w:rPr>
          <w:spacing w:val="-3"/>
        </w:rPr>
        <w:t>olicy statement approved by c</w:t>
      </w:r>
      <w:r>
        <w:rPr>
          <w:spacing w:val="-3"/>
        </w:rPr>
        <w:t xml:space="preserve">ouncil. </w:t>
      </w:r>
      <w:r w:rsidRPr="00411338">
        <w:rPr>
          <w:spacing w:val="-3"/>
        </w:rPr>
        <w:t>Any Revenue or Capital Grant in excess of £5,000 shall before payment, be subject to ratification by resolution of the council.</w:t>
      </w:r>
    </w:p>
    <w:p w14:paraId="24BEB7C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Members are subject to the Code of Conduct that has been</w:t>
      </w:r>
      <w:r>
        <w:rPr>
          <w:spacing w:val="-3"/>
        </w:rPr>
        <w:t xml:space="preserve"> </w:t>
      </w:r>
      <w:r w:rsidRPr="00411338">
        <w:rPr>
          <w:spacing w:val="-3"/>
        </w:rPr>
        <w:t>adopted by the council and shall comply with the Code and Standing Orders when a decision to authorise or instruct payment is made in respect of a matter in which they have a disclosable pecuniary or other interest, unless a dispensation has been granted.</w:t>
      </w:r>
    </w:p>
    <w:p w14:paraId="439DD617"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aim to rotate the duties of members in these Regulations so that onerous duties are shared out as evenly as possible over time.</w:t>
      </w:r>
    </w:p>
    <w:p w14:paraId="192B070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p>
    <w:p w14:paraId="22BA3745" w14:textId="77777777" w:rsidR="001E04D3" w:rsidRDefault="001E04D3" w:rsidP="001E04D3">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28AC5610" w14:textId="6DF69093" w:rsidR="001E04D3" w:rsidRPr="00322385" w:rsidRDefault="001E04D3" w:rsidP="001E04D3">
      <w:pPr>
        <w:pStyle w:val="Heading1111"/>
        <w:tabs>
          <w:tab w:val="clear" w:pos="567"/>
          <w:tab w:val="num" w:pos="851"/>
        </w:tabs>
        <w:spacing w:beforeLines="60" w:before="144" w:afterLines="60" w:after="144"/>
        <w:contextualSpacing w:val="0"/>
      </w:pPr>
      <w:bookmarkStart w:id="5" w:name="_Toc382305562"/>
      <w:bookmarkStart w:id="6" w:name="_Toc382309741"/>
      <w:r w:rsidRPr="0099662F">
        <w:t>INSTRUCTIONS FOR THE MAKING OF PAYMENTS</w:t>
      </w:r>
      <w:bookmarkEnd w:id="5"/>
      <w:bookmarkEnd w:id="6"/>
    </w:p>
    <w:p w14:paraId="766E6A04"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make safe and efficient arrangements for the making of its payments.</w:t>
      </w:r>
    </w:p>
    <w:p w14:paraId="04E6233A" w14:textId="6CBB7AF5"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Following authorisation under Financial Regulation 5 above, the council, a duly delegated committee or</w:t>
      </w:r>
      <w:r w:rsidR="001977E6">
        <w:rPr>
          <w:spacing w:val="-3"/>
        </w:rPr>
        <w:t xml:space="preserve">, if so delegated, the </w:t>
      </w:r>
      <w:r w:rsidRPr="00411338">
        <w:rPr>
          <w:spacing w:val="-3"/>
        </w:rPr>
        <w:t>RFO shall give instruction that a payment shall be made.</w:t>
      </w:r>
    </w:p>
    <w:p w14:paraId="0BE220A5" w14:textId="2B062E6A"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All payments shall be </w:t>
      </w:r>
      <w:proofErr w:type="gramStart"/>
      <w:r>
        <w:rPr>
          <w:spacing w:val="-3"/>
        </w:rPr>
        <w:t>effected</w:t>
      </w:r>
      <w:proofErr w:type="gramEnd"/>
      <w:r>
        <w:rPr>
          <w:spacing w:val="-3"/>
        </w:rPr>
        <w:t xml:space="preserve"> by cheque or other instructions to the council's bankers, or otherwise, in accordance with a resolution of counc</w:t>
      </w:r>
      <w:r w:rsidR="001977E6">
        <w:rPr>
          <w:spacing w:val="-3"/>
        </w:rPr>
        <w:t>il</w:t>
      </w:r>
      <w:r>
        <w:rPr>
          <w:spacing w:val="-3"/>
        </w:rPr>
        <w:t>.</w:t>
      </w:r>
    </w:p>
    <w:p w14:paraId="7D0B12BC" w14:textId="7BF9B342" w:rsidR="001E04D3" w:rsidRPr="00411338" w:rsidRDefault="001E04D3" w:rsidP="001E04D3">
      <w:pPr>
        <w:pStyle w:val="ListParagraph"/>
        <w:numPr>
          <w:ilvl w:val="1"/>
          <w:numId w:val="1"/>
        </w:numPr>
        <w:tabs>
          <w:tab w:val="left" w:pos="-1440"/>
          <w:tab w:val="left" w:pos="-720"/>
          <w:tab w:val="left" w:pos="1080"/>
        </w:tabs>
        <w:suppressAutoHyphens/>
        <w:spacing w:beforeLines="60" w:before="144" w:afterLines="60" w:after="144" w:line="276" w:lineRule="auto"/>
        <w:contextualSpacing w:val="0"/>
        <w:jc w:val="both"/>
        <w:rPr>
          <w:b/>
          <w:spacing w:val="-3"/>
        </w:rPr>
      </w:pPr>
      <w:r w:rsidRPr="00411338">
        <w:rPr>
          <w:spacing w:val="-3"/>
        </w:rPr>
        <w:t xml:space="preserve">Cheques or orders for payment drawn on the bank account in accordance with the schedule as presented to council or committee shall be signed by two </w:t>
      </w:r>
      <w:r w:rsidRPr="00411338">
        <w:rPr>
          <w:spacing w:val="-3"/>
        </w:rPr>
        <w:lastRenderedPageBreak/>
        <w:t>members</w:t>
      </w:r>
      <w:r>
        <w:rPr>
          <w:spacing w:val="-3"/>
        </w:rPr>
        <w:t xml:space="preserve"> </w:t>
      </w:r>
      <w:r w:rsidR="00AE1669">
        <w:rPr>
          <w:spacing w:val="-3"/>
        </w:rPr>
        <w:t>of council and countersigned by the Clerk,</w:t>
      </w:r>
      <w:r w:rsidRPr="00411338">
        <w:rPr>
          <w:spacing w:val="-3"/>
        </w:rPr>
        <w:t xml:space="preserve"> in accordance with a resolution instructing that payment. </w:t>
      </w:r>
      <w:r>
        <w:rPr>
          <w:spacing w:val="-3"/>
        </w:rPr>
        <w:t>A member who is a bank signatory, having a connection by virtue of family or business relationships with the beneficiary of a payment, should not, under normal circumstances,</w:t>
      </w:r>
      <w:r w:rsidRPr="00411338">
        <w:rPr>
          <w:spacing w:val="-3"/>
        </w:rPr>
        <w:t xml:space="preserve"> be a signatory to the </w:t>
      </w:r>
      <w:r>
        <w:rPr>
          <w:spacing w:val="-3"/>
        </w:rPr>
        <w:t>payment</w:t>
      </w:r>
      <w:r w:rsidRPr="00411338">
        <w:rPr>
          <w:spacing w:val="-3"/>
        </w:rPr>
        <w:t xml:space="preserve"> in question.</w:t>
      </w:r>
    </w:p>
    <w:p w14:paraId="2CDAAA5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counterfoil and the invoice or similar documentation, the signatories shall each also initial the cheque counterfoil.</w:t>
      </w:r>
    </w:p>
    <w:p w14:paraId="5BC67332" w14:textId="165CCAD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Cheques or orders for payment shall not normally be presented for signature other than at a council or committee meeting (including immediately before or after such a meeting). Any signatures obtained away from such meetings shall be reported to the coun</w:t>
      </w:r>
      <w:r w:rsidR="00AE1669">
        <w:rPr>
          <w:spacing w:val="-3"/>
        </w:rPr>
        <w:t>cil</w:t>
      </w:r>
      <w:r w:rsidRPr="00411338">
        <w:rPr>
          <w:spacing w:val="-3"/>
        </w:rPr>
        <w:t xml:space="preserve"> </w:t>
      </w:r>
      <w:r>
        <w:rPr>
          <w:spacing w:val="-3"/>
        </w:rPr>
        <w:t>at the next convenient meeting.</w:t>
      </w:r>
    </w:p>
    <w:p w14:paraId="673E34F4"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utility supplies (energy, telephone and water) and any National Non-Domestic Rates may be made by va</w:t>
      </w:r>
      <w:r>
        <w:rPr>
          <w:spacing w:val="-3"/>
        </w:rPr>
        <w:t>riable direct d</w:t>
      </w:r>
      <w:r w:rsidRPr="00411338">
        <w:rPr>
          <w:spacing w:val="-3"/>
        </w:rPr>
        <w:t>ebit provided that the instructions are signed by two members and any payments are reported to council as made. The app</w:t>
      </w:r>
      <w:r>
        <w:rPr>
          <w:spacing w:val="-3"/>
        </w:rPr>
        <w:t>roval of the use of a variable direct d</w:t>
      </w:r>
      <w:r w:rsidRPr="00411338">
        <w:rPr>
          <w:spacing w:val="-3"/>
        </w:rPr>
        <w:t>ebit shall be renewed by resolution of the council at least every two years.</w:t>
      </w:r>
    </w:p>
    <w:p w14:paraId="58827524"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council, payment </w:t>
      </w:r>
      <w:r>
        <w:rPr>
          <w:spacing w:val="-3"/>
        </w:rPr>
        <w:t>for certain items (principally s</w:t>
      </w:r>
      <w:r w:rsidRPr="00411338">
        <w:rPr>
          <w:spacing w:val="-3"/>
        </w:rPr>
        <w:t xml:space="preserve">alaries) may be made by </w:t>
      </w:r>
      <w:r>
        <w:rPr>
          <w:spacing w:val="-3"/>
        </w:rPr>
        <w:t>b</w:t>
      </w:r>
      <w:r w:rsidRPr="00411338">
        <w:rPr>
          <w:spacing w:val="-3"/>
        </w:rPr>
        <w:t>anker’</w:t>
      </w:r>
      <w:r>
        <w:rPr>
          <w:spacing w:val="-3"/>
        </w:rPr>
        <w:t>s standing o</w:t>
      </w:r>
      <w:r w:rsidRPr="00411338">
        <w:rPr>
          <w:spacing w:val="-3"/>
        </w:rPr>
        <w:t>rder provided that the instructions are signed, or otherwise evidenced by two members are retained and any payments are reported to council as made</w:t>
      </w:r>
      <w:r>
        <w:rPr>
          <w:spacing w:val="-3"/>
        </w:rPr>
        <w:t>. The approval of the use of a b</w:t>
      </w:r>
      <w:r w:rsidRPr="00411338">
        <w:rPr>
          <w:spacing w:val="-3"/>
        </w:rPr>
        <w:t>anker’</w:t>
      </w:r>
      <w:r>
        <w:rPr>
          <w:spacing w:val="-3"/>
        </w:rPr>
        <w:t>s standing o</w:t>
      </w:r>
      <w:r w:rsidRPr="00411338">
        <w:rPr>
          <w:spacing w:val="-3"/>
        </w:rPr>
        <w:t>rder shall be renewed by resolution of the council at least every two years.</w:t>
      </w:r>
    </w:p>
    <w:p w14:paraId="1FD4D3A0"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BACS or CHAPS methods provided that the instructions for each payment are signed, or otherwise evidenced, by two authorised bank signatories</w:t>
      </w:r>
      <w:r>
        <w:rPr>
          <w:spacing w:val="-3"/>
        </w:rPr>
        <w:t>,</w:t>
      </w:r>
      <w:r w:rsidRPr="00411338">
        <w:rPr>
          <w:spacing w:val="-3"/>
        </w:rPr>
        <w:t xml:space="preserve"> are retained and any payments are reported to council as made. The approval of the use of BACS or CHAPS shall be renewed by resolution of the council at least every two years.</w:t>
      </w:r>
    </w:p>
    <w:p w14:paraId="42C76A08"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If thought appropriate by the council payment for certain items may be made by internet banking transfer provided evidence is retained showing which members approved the payment.</w:t>
      </w:r>
    </w:p>
    <w:p w14:paraId="773B84A0" w14:textId="1645AD6F" w:rsidR="001E04D3" w:rsidRPr="00411338" w:rsidRDefault="001E04D3" w:rsidP="001E04D3">
      <w:pPr>
        <w:pStyle w:val="ListParagraph"/>
        <w:numPr>
          <w:ilvl w:val="1"/>
          <w:numId w:val="1"/>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Where a computer requires use of a personal identification number (PIN) or other password(s), for access to the council’s records on that computer, a note shall be made of the PIN and Passwords and shall be handed to and retained by the Chair of Council in a sealed dated envelope. This envelope may not be opened other than in the presence of two other </w:t>
      </w:r>
      <w:r>
        <w:rPr>
          <w:spacing w:val="-3"/>
        </w:rPr>
        <w:t>councillor</w:t>
      </w:r>
      <w:r w:rsidRPr="00411338">
        <w:rPr>
          <w:spacing w:val="-3"/>
        </w:rPr>
        <w:t xml:space="preserve">s. After the envelope has been opened, in any circumstances, the PIN and / or passwords shall be changed as soon as practicable. The fact that the sealed envelope has been </w:t>
      </w:r>
      <w:r w:rsidRPr="00411338">
        <w:rPr>
          <w:spacing w:val="-3"/>
        </w:rPr>
        <w:lastRenderedPageBreak/>
        <w:t>opened, in whatever circumstances, shall be reported to all members immediately and formally to the next available meeting of the council. This will not be required for a member’s personal computer used only for remote authorisation of bank payments.</w:t>
      </w:r>
    </w:p>
    <w:p w14:paraId="415BF885" w14:textId="77777777" w:rsidR="001E04D3" w:rsidRPr="00411338" w:rsidRDefault="001E04D3" w:rsidP="001E04D3">
      <w:pPr>
        <w:pStyle w:val="ListParagraph"/>
        <w:numPr>
          <w:ilvl w:val="1"/>
          <w:numId w:val="1"/>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Pr>
          <w:spacing w:val="-3"/>
        </w:rPr>
        <w:t>councillor</w:t>
      </w:r>
      <w:r w:rsidRPr="00411338">
        <w:rPr>
          <w:spacing w:val="-3"/>
        </w:rPr>
        <w:t xml:space="preserve"> shall disclose any PIN or password, relevant to the working of the council or its bank accounts, to any person not authorised in writing by the council or a duly delegated committee.</w:t>
      </w:r>
    </w:p>
    <w:p w14:paraId="0059CCAE" w14:textId="77777777" w:rsidR="001E04D3" w:rsidRDefault="001E04D3" w:rsidP="001E04D3">
      <w:pPr>
        <w:numPr>
          <w:ilvl w:val="1"/>
          <w:numId w:val="1"/>
        </w:numPr>
        <w:tabs>
          <w:tab w:val="left" w:pos="-1440"/>
          <w:tab w:val="left" w:pos="-720"/>
          <w:tab w:val="left" w:pos="1440"/>
        </w:tabs>
        <w:suppressAutoHyphens/>
        <w:spacing w:beforeLines="60" w:before="144" w:afterLines="60" w:after="144" w:line="276" w:lineRule="auto"/>
        <w:jc w:val="both"/>
        <w:rPr>
          <w:spacing w:val="-3"/>
        </w:rPr>
      </w:pPr>
      <w:r>
        <w:rPr>
          <w:spacing w:val="-3"/>
        </w:rPr>
        <w:t>Regular back-up copies of the records on any computer shall be made and shall be stored securely away from the computer in question, and preferably off site.</w:t>
      </w:r>
    </w:p>
    <w:p w14:paraId="100DD1D5"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and any members using computers for the council’s financial business, shall ensure that anti-vir</w:t>
      </w:r>
      <w:r>
        <w:rPr>
          <w:spacing w:val="-3"/>
        </w:rPr>
        <w:t>us, anti-spyware and firewall</w:t>
      </w:r>
      <w:r w:rsidRPr="00411338">
        <w:rPr>
          <w:spacing w:val="-3"/>
        </w:rPr>
        <w:t xml:space="preserve"> software with automatic updates, together with a high level of security, is used.</w:t>
      </w:r>
    </w:p>
    <w:p w14:paraId="7D3788B5" w14:textId="654ED455"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Where internet banking arrangements are made</w:t>
      </w:r>
      <w:r w:rsidR="00A50605">
        <w:rPr>
          <w:spacing w:val="-3"/>
        </w:rPr>
        <w:t xml:space="preserve"> with any bank, the Clerk </w:t>
      </w:r>
      <w:r w:rsidRPr="00411338">
        <w:rPr>
          <w:spacing w:val="-3"/>
        </w:rPr>
        <w:t xml:space="preserve">shall be appointed as </w:t>
      </w:r>
      <w:r>
        <w:rPr>
          <w:spacing w:val="-3"/>
        </w:rPr>
        <w:t>the Service Administrator. The bank m</w:t>
      </w:r>
      <w:r w:rsidRPr="00411338">
        <w:rPr>
          <w:spacing w:val="-3"/>
        </w:rPr>
        <w:t xml:space="preserve">andate approved by the council shall identify a number of </w:t>
      </w:r>
      <w:r>
        <w:rPr>
          <w:spacing w:val="-3"/>
        </w:rPr>
        <w:t>councillor</w:t>
      </w:r>
      <w:r w:rsidRPr="00411338">
        <w:rPr>
          <w:spacing w:val="-3"/>
        </w:rPr>
        <w:t>s who will be authorised to approve transactions on those accounts. The bank mandate will state clearly the amounts of payments that can be instructed by the use of the Service Administrator alone, or by the Service Administrator with a stated number of approvals.</w:t>
      </w:r>
    </w:p>
    <w:p w14:paraId="56847607"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Access to any internet banking accounts will be directly to the access page (which may be saved under “favourites”), and not through a search engine or e-mail link.</w:t>
      </w:r>
      <w:r>
        <w:rPr>
          <w:spacing w:val="-3"/>
        </w:rPr>
        <w:t xml:space="preserve"> </w:t>
      </w:r>
      <w:r w:rsidRPr="00411338">
        <w:rPr>
          <w:spacing w:val="-3"/>
        </w:rPr>
        <w:t>Remembered or saved passwords facilities must not be used on any computer used for council banking work. Breach of this Regulation will be treated as a very serious matter under these regulations.</w:t>
      </w:r>
    </w:p>
    <w:p w14:paraId="32B0DAB6" w14:textId="3545CE9C" w:rsidR="001E04D3" w:rsidRPr="0099662F"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Changes to account details for suppliers, which are used for internet banking may only be changed on written hard copy notification by the supplier and supported by hard copy autho</w:t>
      </w:r>
      <w:r w:rsidR="00A50605">
        <w:rPr>
          <w:spacing w:val="-3"/>
        </w:rPr>
        <w:t>rity for change signed by the Clerk</w:t>
      </w:r>
      <w:r w:rsidRPr="00411338">
        <w:rPr>
          <w:spacing w:val="-3"/>
        </w:rPr>
        <w:t>. A programme of regular checks of standing data with suppliers will be followed.</w:t>
      </w:r>
    </w:p>
    <w:p w14:paraId="45C34EBC" w14:textId="0CC3432E"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Debit Card issued for use will be specifically restricted</w:t>
      </w:r>
      <w:r w:rsidR="006879FD">
        <w:rPr>
          <w:spacing w:val="-3"/>
        </w:rPr>
        <w:t xml:space="preserve"> to the Clerk/ RFO</w:t>
      </w:r>
      <w:r w:rsidRPr="00411338">
        <w:rPr>
          <w:spacing w:val="-3"/>
        </w:rPr>
        <w:t xml:space="preserve"> and will also be restricted to a singl</w:t>
      </w:r>
      <w:r w:rsidR="006879FD">
        <w:rPr>
          <w:spacing w:val="-3"/>
        </w:rPr>
        <w:t xml:space="preserve">e transaction maximum value of £500 </w:t>
      </w:r>
      <w:r w:rsidRPr="00411338">
        <w:rPr>
          <w:spacing w:val="-3"/>
        </w:rPr>
        <w:t>unless authorised by council or finance committee in writing before any order is placed.</w:t>
      </w:r>
    </w:p>
    <w:p w14:paraId="70B05B3C" w14:textId="2AE8450A" w:rsidR="001E04D3" w:rsidRPr="0099662F"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A pre-paid debit card may be issued to employees with varying limits. These lim</w:t>
      </w:r>
      <w:r w:rsidR="00A50605">
        <w:rPr>
          <w:spacing w:val="-3"/>
        </w:rPr>
        <w:t>its will be set by the council</w:t>
      </w:r>
      <w:r w:rsidRPr="00411338">
        <w:rPr>
          <w:spacing w:val="-3"/>
        </w:rPr>
        <w:t>. Transactions and purchases made will be reported to the</w:t>
      </w:r>
      <w:r w:rsidR="00584EBF">
        <w:rPr>
          <w:spacing w:val="-3"/>
        </w:rPr>
        <w:t xml:space="preserve"> council </w:t>
      </w:r>
      <w:r w:rsidRPr="00411338">
        <w:rPr>
          <w:spacing w:val="-3"/>
        </w:rPr>
        <w:t>and authority for topping-up sha</w:t>
      </w:r>
      <w:r w:rsidR="00584EBF">
        <w:rPr>
          <w:spacing w:val="-3"/>
        </w:rPr>
        <w:t xml:space="preserve">ll be at the discretion of the </w:t>
      </w:r>
      <w:r w:rsidRPr="00411338">
        <w:rPr>
          <w:spacing w:val="-3"/>
        </w:rPr>
        <w:t>co</w:t>
      </w:r>
      <w:r w:rsidR="00584EBF">
        <w:rPr>
          <w:spacing w:val="-3"/>
        </w:rPr>
        <w:t>uncil</w:t>
      </w:r>
      <w:r w:rsidRPr="00411338">
        <w:rPr>
          <w:spacing w:val="-3"/>
        </w:rPr>
        <w:t>.</w:t>
      </w:r>
    </w:p>
    <w:p w14:paraId="38A8FDF0" w14:textId="32C424B4" w:rsidR="001E04D3" w:rsidRPr="006A7922" w:rsidRDefault="001E04D3" w:rsidP="001E04D3">
      <w:pPr>
        <w:pStyle w:val="ListParagraph"/>
        <w:numPr>
          <w:ilvl w:val="1"/>
          <w:numId w:val="1"/>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Any corporate credit card or trade card account opened by the council will be specifically restricte</w:t>
      </w:r>
      <w:r w:rsidR="00584EBF">
        <w:rPr>
          <w:spacing w:val="-3"/>
        </w:rPr>
        <w:t xml:space="preserve">d to use by the Clerk </w:t>
      </w:r>
      <w:r w:rsidRPr="00411338">
        <w:rPr>
          <w:spacing w:val="-3"/>
        </w:rPr>
        <w:t>and shall be subject to automatic payment in full at each month-end. Personal credit or debit cards of members or staff shall not be used under any circumstances.</w:t>
      </w:r>
    </w:p>
    <w:p w14:paraId="4622C4D1" w14:textId="68F7CE2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council will not maintain any form of cash float. All cash r</w:t>
      </w:r>
      <w:r>
        <w:rPr>
          <w:spacing w:val="-3"/>
        </w:rPr>
        <w:t xml:space="preserve">eceived must be banked intact. </w:t>
      </w:r>
      <w:r w:rsidRPr="00411338">
        <w:rPr>
          <w:spacing w:val="-3"/>
        </w:rPr>
        <w:t>Any payments mad</w:t>
      </w:r>
      <w:r w:rsidR="00584EBF">
        <w:rPr>
          <w:spacing w:val="-3"/>
        </w:rPr>
        <w:t xml:space="preserve">e in cash by the Clerk </w:t>
      </w:r>
      <w:r w:rsidRPr="00411338">
        <w:rPr>
          <w:spacing w:val="-3"/>
        </w:rPr>
        <w:t>(for example for postage or minor stationery items) shall be refunded on a regular basis, at least quarterly.</w:t>
      </w:r>
    </w:p>
    <w:p w14:paraId="33D3E058" w14:textId="77777777" w:rsidR="001E04D3" w:rsidRDefault="001E04D3" w:rsidP="001E04D3">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0D368CF2" w14:textId="41736C8C" w:rsidR="001E04D3" w:rsidRPr="00322385" w:rsidRDefault="001E04D3" w:rsidP="000E71BC">
      <w:pPr>
        <w:pStyle w:val="Heading1111"/>
        <w:tabs>
          <w:tab w:val="clear" w:pos="567"/>
          <w:tab w:val="num" w:pos="851"/>
        </w:tabs>
        <w:spacing w:beforeLines="60" w:before="144" w:afterLines="60" w:after="144"/>
        <w:contextualSpacing w:val="0"/>
      </w:pPr>
      <w:bookmarkStart w:id="7" w:name="_Toc382305563"/>
      <w:bookmarkStart w:id="8" w:name="_Toc382309742"/>
      <w:r>
        <w:t>PAYMENT OF SALARIES</w:t>
      </w:r>
      <w:bookmarkEnd w:id="7"/>
      <w:bookmarkEnd w:id="8"/>
    </w:p>
    <w:p w14:paraId="00C9D9D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As an employer, the council shall </w:t>
      </w:r>
      <w:proofErr w:type="gramStart"/>
      <w:r w:rsidRPr="00411338">
        <w:rPr>
          <w:spacing w:val="-3"/>
        </w:rPr>
        <w:t>make arrangements</w:t>
      </w:r>
      <w:proofErr w:type="gramEnd"/>
      <w:r w:rsidRPr="00411338">
        <w:rPr>
          <w:spacing w:val="-3"/>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duly delegated committee.</w:t>
      </w:r>
    </w:p>
    <w:p w14:paraId="5AB6A9E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2C9FECFD" w14:textId="1D254803"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changes shall be made to any employee’s pay, emoluments, or terms and conditions of employment without the prior consent of the </w:t>
      </w:r>
      <w:r w:rsidR="00D3290A">
        <w:rPr>
          <w:spacing w:val="-3"/>
        </w:rPr>
        <w:t>C</w:t>
      </w:r>
      <w:r w:rsidRPr="00411338">
        <w:rPr>
          <w:spacing w:val="-3"/>
        </w:rPr>
        <w:t>ouncil</w:t>
      </w:r>
      <w:r w:rsidR="00D3290A">
        <w:rPr>
          <w:spacing w:val="-3"/>
        </w:rPr>
        <w:t>.</w:t>
      </w:r>
    </w:p>
    <w:p w14:paraId="0E53797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Each and every payment to employees of net salary and to the appropriate creditor of the statutory and discretionary deductions shall be recorded in a separate confidential record (confidential cash book). This confidential record is not open to inspection or review (under the Freedom of Information Act 2000 or otherwise) other than:</w:t>
      </w:r>
    </w:p>
    <w:p w14:paraId="33674549"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985" w:hanging="1134"/>
        <w:contextualSpacing w:val="0"/>
        <w:jc w:val="both"/>
        <w:rPr>
          <w:spacing w:val="-3"/>
        </w:rPr>
      </w:pPr>
      <w:r w:rsidRPr="00411338">
        <w:rPr>
          <w:spacing w:val="-3"/>
        </w:rPr>
        <w:t xml:space="preserve">by any </w:t>
      </w:r>
      <w:r>
        <w:rPr>
          <w:spacing w:val="-3"/>
        </w:rPr>
        <w:t>councillor</w:t>
      </w:r>
      <w:r w:rsidRPr="00411338">
        <w:rPr>
          <w:spacing w:val="-3"/>
        </w:rPr>
        <w:t xml:space="preserve"> who can demonstrate a need to know;</w:t>
      </w:r>
    </w:p>
    <w:p w14:paraId="1BD9DBD0"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internal auditor;</w:t>
      </w:r>
    </w:p>
    <w:p w14:paraId="0FD26952"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the external auditor; or</w:t>
      </w:r>
    </w:p>
    <w:p w14:paraId="161F2F74" w14:textId="77777777" w:rsidR="001E04D3" w:rsidRPr="00411338" w:rsidRDefault="001E04D3" w:rsidP="00C0418A">
      <w:pPr>
        <w:pStyle w:val="ListParagraph"/>
        <w:numPr>
          <w:ilvl w:val="4"/>
          <w:numId w:val="11"/>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411338">
        <w:rPr>
          <w:spacing w:val="-3"/>
        </w:rPr>
        <w:t>by any person authorised under Audit Commission Act 1998</w:t>
      </w:r>
      <w:r>
        <w:t>, or any superseding legislation</w:t>
      </w:r>
      <w:r w:rsidRPr="00411338">
        <w:rPr>
          <w:spacing w:val="-3"/>
        </w:rPr>
        <w:t>.</w:t>
      </w:r>
    </w:p>
    <w:p w14:paraId="456C45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total of such payments in each calendar month shall be reported with all other payments as made as may be required under these Financial Regulations, to ensure that only payments due for the period have actually been paid.</w:t>
      </w:r>
    </w:p>
    <w:p w14:paraId="65B7750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performance management should be maintained for the senior officers.</w:t>
      </w:r>
    </w:p>
    <w:p w14:paraId="4A112A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termination payments shall be supported by a clear business case and reported to the council. Termination payments shall only be authorised by council.</w:t>
      </w:r>
    </w:p>
    <w:p w14:paraId="0F9CB52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Before employing interim </w:t>
      </w:r>
      <w:proofErr w:type="gramStart"/>
      <w:r w:rsidRPr="00411338">
        <w:rPr>
          <w:spacing w:val="-3"/>
        </w:rPr>
        <w:t>staff</w:t>
      </w:r>
      <w:proofErr w:type="gramEnd"/>
      <w:r w:rsidRPr="00411338">
        <w:rPr>
          <w:spacing w:val="-3"/>
        </w:rPr>
        <w:t xml:space="preserve"> the council must consider a full business case.</w:t>
      </w:r>
    </w:p>
    <w:p w14:paraId="09DE9D7F"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080" w:hanging="1080"/>
        <w:jc w:val="both"/>
        <w:rPr>
          <w:b/>
          <w:spacing w:val="-3"/>
        </w:rPr>
      </w:pPr>
    </w:p>
    <w:p w14:paraId="66D7DB73" w14:textId="6F636AE4" w:rsidR="001E04D3" w:rsidRPr="000E71BC" w:rsidRDefault="001E04D3" w:rsidP="000E71BC">
      <w:pPr>
        <w:pStyle w:val="Heading1111"/>
        <w:tabs>
          <w:tab w:val="clear" w:pos="567"/>
          <w:tab w:val="num" w:pos="851"/>
        </w:tabs>
        <w:spacing w:beforeLines="60" w:before="144" w:afterLines="60" w:after="144"/>
        <w:contextualSpacing w:val="0"/>
      </w:pPr>
      <w:bookmarkStart w:id="9" w:name="_Toc382309743"/>
      <w:r w:rsidRPr="00411338">
        <w:t>LOANS AND INVESTMENTS</w:t>
      </w:r>
      <w:bookmarkEnd w:id="9"/>
    </w:p>
    <w:p w14:paraId="020AAD9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council, after obtaining any necessary borrowing approval. Any application for borrowing approval shall be approved by Council as to terms and purpose.</w:t>
      </w:r>
      <w:r>
        <w:rPr>
          <w:spacing w:val="-3"/>
        </w:rPr>
        <w:t xml:space="preserve"> The application for borrowing a</w:t>
      </w:r>
      <w:r w:rsidRPr="00411338">
        <w:rPr>
          <w:spacing w:val="-3"/>
        </w:rPr>
        <w:t>pproval, and subsequent arrangements f</w:t>
      </w:r>
      <w:r>
        <w:rPr>
          <w:spacing w:val="-3"/>
        </w:rPr>
        <w:t>or the l</w:t>
      </w:r>
      <w:r w:rsidRPr="00411338">
        <w:rPr>
          <w:spacing w:val="-3"/>
        </w:rPr>
        <w:t>oan shall only be approved by full council.</w:t>
      </w:r>
    </w:p>
    <w:p w14:paraId="6EB3038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Pr="00411338">
        <w:rPr>
          <w:spacing w:val="-3"/>
        </w:rPr>
        <w:t>ny financial arrangement</w:t>
      </w:r>
      <w:r>
        <w:rPr>
          <w:spacing w:val="-3"/>
        </w:rPr>
        <w:t xml:space="preserve"> which does not require formal borrowing a</w:t>
      </w:r>
      <w:r w:rsidRPr="00411338">
        <w:rPr>
          <w:spacing w:val="-3"/>
        </w:rPr>
        <w:t>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649C15CF" w14:textId="73700D7E"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will arrange with the c</w:t>
      </w:r>
      <w:r>
        <w:rPr>
          <w:spacing w:val="-3"/>
        </w:rPr>
        <w:t>ouncil’s b</w:t>
      </w:r>
      <w:r w:rsidRPr="00411338">
        <w:rPr>
          <w:spacing w:val="-3"/>
        </w:rPr>
        <w:t>ank</w:t>
      </w:r>
      <w:r>
        <w:rPr>
          <w:spacing w:val="-3"/>
        </w:rPr>
        <w:t>s and i</w:t>
      </w:r>
      <w:r w:rsidRPr="00411338">
        <w:rPr>
          <w:spacing w:val="-3"/>
        </w:rPr>
        <w:t>nvestment providers for the sending of a copy of each statement of account to the Chair of the council at the same time as o</w:t>
      </w:r>
      <w:r w:rsidR="003152DD">
        <w:rPr>
          <w:spacing w:val="-3"/>
        </w:rPr>
        <w:t>ne is issued to the Clerk</w:t>
      </w:r>
      <w:r w:rsidRPr="00411338">
        <w:rPr>
          <w:spacing w:val="-3"/>
        </w:rPr>
        <w:t>.</w:t>
      </w:r>
    </w:p>
    <w:p w14:paraId="52FD920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Pr>
          <w:spacing w:val="-3"/>
        </w:rPr>
        <w:t xml:space="preserve"> negotiated in the name of the c</w:t>
      </w:r>
      <w:r w:rsidRPr="00411338">
        <w:rPr>
          <w:spacing w:val="-3"/>
        </w:rPr>
        <w:t>ouncil and shall be for a set period in accordance with c</w:t>
      </w:r>
      <w:r>
        <w:rPr>
          <w:spacing w:val="-3"/>
        </w:rPr>
        <w:t>ouncil policy.</w:t>
      </w:r>
    </w:p>
    <w:p w14:paraId="64D7B244"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council shall consider the need for an Investment Strategy and Policy which, if drawn up, shall be in accordance with relevant regulations, proper practices and guidance. Any Strategy and Policy shall be reviewed by the council </w:t>
      </w:r>
      <w:r>
        <w:rPr>
          <w:spacing w:val="-3"/>
        </w:rPr>
        <w:t>at least annually.</w:t>
      </w:r>
    </w:p>
    <w:p w14:paraId="41DEBC7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investments of money under the control of the council shall be in the name of the council.</w:t>
      </w:r>
    </w:p>
    <w:p w14:paraId="18F1BC76"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investment certificates and other documents relating thereto shall be retained in the custody of the RFO.</w:t>
      </w:r>
    </w:p>
    <w:p w14:paraId="0CD7C56D" w14:textId="77777777" w:rsidR="001E04D3" w:rsidRPr="00411338" w:rsidRDefault="001E04D3" w:rsidP="001E04D3">
      <w:pPr>
        <w:pStyle w:val="ListParagraph"/>
        <w:numPr>
          <w:ilvl w:val="1"/>
          <w:numId w:val="1"/>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Payments in respect of short term or </w:t>
      </w:r>
      <w:proofErr w:type="gramStart"/>
      <w:r w:rsidRPr="00411338">
        <w:rPr>
          <w:spacing w:val="-3"/>
        </w:rPr>
        <w:t>long term</w:t>
      </w:r>
      <w:proofErr w:type="gramEnd"/>
      <w:r w:rsidRPr="00411338">
        <w:rPr>
          <w:spacing w:val="-3"/>
        </w:rPr>
        <w:t xml:space="preserve"> investments, including transfers between bank accounts held in the same bank, or branch, shall be made in accordance with Regulation 5 (Authorisation of payments) and Regulation 6 (Instructions for payments).</w:t>
      </w:r>
    </w:p>
    <w:p w14:paraId="4CBD8FCF"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0F0E1C5" w14:textId="7BDBEACF" w:rsidR="001E04D3" w:rsidRPr="000E71BC" w:rsidRDefault="001E04D3" w:rsidP="001E04D3">
      <w:pPr>
        <w:pStyle w:val="Heading1111"/>
        <w:tabs>
          <w:tab w:val="clear" w:pos="567"/>
          <w:tab w:val="num" w:pos="851"/>
        </w:tabs>
        <w:spacing w:beforeLines="60" w:before="144" w:afterLines="60" w:after="144"/>
        <w:contextualSpacing w:val="0"/>
      </w:pPr>
      <w:bookmarkStart w:id="10" w:name="_Toc382309744"/>
      <w:r w:rsidRPr="00411338">
        <w:t>INCOME</w:t>
      </w:r>
      <w:bookmarkEnd w:id="10"/>
    </w:p>
    <w:p w14:paraId="14122A3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collection of all sums due to the council shall be the responsibility of and under the supervision of the RFO.</w:t>
      </w:r>
    </w:p>
    <w:p w14:paraId="17E97BA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Particulars of all charges to be made for work done, services rendered or goods supplied shall be agreed annually by the council, notified to the RFO and the RFO shall be responsible for the collection of all accounts due to the council.</w:t>
      </w:r>
    </w:p>
    <w:p w14:paraId="7339BE69"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council will review all fees and charges at least annually, f</w:t>
      </w:r>
      <w:r>
        <w:rPr>
          <w:spacing w:val="-3"/>
        </w:rPr>
        <w:t>ollowing a report of the Clerk.</w:t>
      </w:r>
    </w:p>
    <w:p w14:paraId="094AAEF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sums found to be irrecoverable and any bad debts shall be reported to the council and shall be written off in the year.</w:t>
      </w:r>
    </w:p>
    <w:p w14:paraId="1126238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sums received on behalf of the council shall be banked intact as directed by the RFO. In all cases, all receipts shall be deposited with the council's bankers with such frequency as the RFO considers necessary.</w:t>
      </w:r>
    </w:p>
    <w:p w14:paraId="7F2CB811"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719E6AD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Personal cheques shall not be cashed out of money held on behalf of the council.</w:t>
      </w:r>
    </w:p>
    <w:p w14:paraId="6574E3DC"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RFO shall promptly complete any VAT Return that is required. Any repayment </w:t>
      </w:r>
      <w:proofErr w:type="gramStart"/>
      <w:r w:rsidRPr="00411338">
        <w:rPr>
          <w:spacing w:val="-3"/>
        </w:rPr>
        <w:t>claim</w:t>
      </w:r>
      <w:proofErr w:type="gramEnd"/>
      <w:r w:rsidRPr="00411338">
        <w:rPr>
          <w:spacing w:val="-3"/>
        </w:rPr>
        <w:t xml:space="preserve"> due in accordance with VAT Act 1994 section 33 shall be made at least annually coinciding with the financial year end.</w:t>
      </w:r>
    </w:p>
    <w:p w14:paraId="50566C93" w14:textId="77777777" w:rsidR="001E04D3" w:rsidRDefault="001E04D3" w:rsidP="001E04D3">
      <w:pPr>
        <w:pStyle w:val="BodyTextIndent"/>
        <w:numPr>
          <w:ilvl w:val="1"/>
          <w:numId w:val="1"/>
        </w:numPr>
        <w:spacing w:beforeLines="60" w:before="144" w:afterLines="60" w:after="144" w:line="276" w:lineRule="auto"/>
      </w:pPr>
      <w:r>
        <w:t>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1D425CB8" w14:textId="77777777" w:rsidR="001E04D3" w:rsidRPr="00411338" w:rsidRDefault="001E04D3" w:rsidP="001E04D3">
      <w:pPr>
        <w:tabs>
          <w:tab w:val="left" w:pos="-1440"/>
          <w:tab w:val="left" w:pos="-720"/>
          <w:tab w:val="left" w:pos="0"/>
          <w:tab w:val="left" w:pos="1080"/>
          <w:tab w:val="left" w:pos="1440"/>
        </w:tabs>
        <w:suppressAutoHyphens/>
        <w:spacing w:beforeLines="60" w:before="144" w:afterLines="60" w:after="144" w:line="276" w:lineRule="auto"/>
        <w:ind w:left="851"/>
        <w:jc w:val="both"/>
        <w:rPr>
          <w:b/>
          <w:spacing w:val="-3"/>
        </w:rPr>
      </w:pPr>
    </w:p>
    <w:p w14:paraId="103E4D48" w14:textId="49280C73" w:rsidR="001E04D3" w:rsidRPr="000E71BC" w:rsidRDefault="001E04D3" w:rsidP="001E04D3">
      <w:pPr>
        <w:pStyle w:val="Heading1111"/>
        <w:tabs>
          <w:tab w:val="clear" w:pos="567"/>
          <w:tab w:val="num" w:pos="851"/>
        </w:tabs>
        <w:spacing w:beforeLines="60" w:before="144" w:afterLines="60" w:after="144"/>
        <w:contextualSpacing w:val="0"/>
      </w:pPr>
      <w:bookmarkStart w:id="11" w:name="_Toc382309745"/>
      <w:r w:rsidRPr="00411338">
        <w:t>ORDERS FOR WORK, GOODS AND SERVICES</w:t>
      </w:r>
      <w:bookmarkEnd w:id="11"/>
    </w:p>
    <w:p w14:paraId="412772D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official order or letter shall be issued for all work, goods and services unless a formal contract is to be prepared or an official order would be inappropriate. Copies of orders shall be retained.</w:t>
      </w:r>
    </w:p>
    <w:p w14:paraId="216C5D1F" w14:textId="6C9961FB"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Pr="00411338">
        <w:rPr>
          <w:spacing w:val="-3"/>
        </w:rPr>
        <w:t>rder books</w:t>
      </w:r>
      <w:r w:rsidR="00B67C7A">
        <w:rPr>
          <w:spacing w:val="-3"/>
        </w:rPr>
        <w:t>/order emails</w:t>
      </w:r>
      <w:r w:rsidRPr="00411338">
        <w:rPr>
          <w:spacing w:val="-3"/>
        </w:rPr>
        <w:t xml:space="preserve"> shall be controlled by the RFO.</w:t>
      </w:r>
    </w:p>
    <w:p w14:paraId="553D33A5"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All members and o</w:t>
      </w:r>
      <w:r w:rsidRPr="00411338">
        <w:rPr>
          <w:spacing w:val="-3"/>
        </w:rPr>
        <w:t xml:space="preserve">fficers are responsible for obtaining value for money at all times. An officer issuing an official order shall ensure as far as reasonable and practicable that the best available terms are obtained in respect of each transaction, usually by obtaining three or more quotations or estimates from appropriate suppliers, subject to any </w:t>
      </w:r>
      <w:r w:rsidRPr="00411338">
        <w:rPr>
          <w:i/>
          <w:spacing w:val="-3"/>
        </w:rPr>
        <w:t xml:space="preserve">de </w:t>
      </w:r>
      <w:proofErr w:type="spellStart"/>
      <w:r w:rsidRPr="00411338">
        <w:rPr>
          <w:i/>
          <w:spacing w:val="-3"/>
        </w:rPr>
        <w:t>minimis</w:t>
      </w:r>
      <w:proofErr w:type="spellEnd"/>
      <w:r>
        <w:rPr>
          <w:spacing w:val="-3"/>
        </w:rPr>
        <w:t xml:space="preserve"> provisions in Regulation 11.1 </w:t>
      </w:r>
      <w:r w:rsidRPr="00411338">
        <w:rPr>
          <w:spacing w:val="-3"/>
        </w:rPr>
        <w:t>below.</w:t>
      </w:r>
    </w:p>
    <w:p w14:paraId="27F3226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 member may not issue an official order or make any contract on behalf of the council.</w:t>
      </w:r>
    </w:p>
    <w:p w14:paraId="357C6F23" w14:textId="77777777" w:rsidR="001E04D3"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01C06CC2"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2EA9739F" w14:textId="20416BE2" w:rsidR="001E04D3" w:rsidRPr="00B67C7A" w:rsidRDefault="001E04D3" w:rsidP="001E04D3">
      <w:pPr>
        <w:pStyle w:val="Heading1111"/>
        <w:tabs>
          <w:tab w:val="clear" w:pos="567"/>
          <w:tab w:val="num" w:pos="851"/>
        </w:tabs>
        <w:spacing w:beforeLines="60" w:before="144" w:afterLines="60" w:after="144"/>
        <w:contextualSpacing w:val="0"/>
      </w:pPr>
      <w:bookmarkStart w:id="12" w:name="_Toc382309746"/>
      <w:r w:rsidRPr="00411338">
        <w:t>CONTRACTS</w:t>
      </w:r>
      <w:bookmarkEnd w:id="12"/>
    </w:p>
    <w:p w14:paraId="35C55F9F"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6FF22DD3" w14:textId="77777777" w:rsidR="001E04D3" w:rsidRPr="00411338" w:rsidRDefault="001E04D3" w:rsidP="00C0418A">
      <w:pPr>
        <w:pStyle w:val="ListParagraph"/>
        <w:numPr>
          <w:ilvl w:val="4"/>
          <w:numId w:val="14"/>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this regulation need not apply to contracts which relate to items (</w:t>
      </w:r>
      <w:proofErr w:type="spellStart"/>
      <w:r w:rsidRPr="00411338">
        <w:rPr>
          <w:spacing w:val="-3"/>
        </w:rPr>
        <w:t>i</w:t>
      </w:r>
      <w:proofErr w:type="spellEnd"/>
      <w:r w:rsidRPr="00411338">
        <w:rPr>
          <w:spacing w:val="-3"/>
        </w:rPr>
        <w:t>) to (vi) below:</w:t>
      </w:r>
    </w:p>
    <w:p w14:paraId="38D4FA67" w14:textId="77777777" w:rsidR="001E04D3" w:rsidRPr="00411338" w:rsidRDefault="001E04D3" w:rsidP="00C0418A">
      <w:pPr>
        <w:pStyle w:val="ListParagraph"/>
        <w:numPr>
          <w:ilvl w:val="5"/>
          <w:numId w:val="14"/>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5D9719E8" w14:textId="77777777" w:rsidR="001E04D3" w:rsidRDefault="001E04D3" w:rsidP="00C0418A">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08C9C6FB" w14:textId="77777777" w:rsidR="001E04D3" w:rsidRDefault="001E04D3" w:rsidP="00C0418A">
      <w:pPr>
        <w:numPr>
          <w:ilvl w:val="5"/>
          <w:numId w:val="14"/>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14:paraId="3FE33BAA" w14:textId="77777777"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Pr>
          <w:spacing w:val="-3"/>
        </w:rPr>
        <w:t>of an existing contract by the c</w:t>
      </w:r>
      <w:r w:rsidRPr="00411338">
        <w:rPr>
          <w:spacing w:val="-3"/>
        </w:rPr>
        <w:t>ouncil;</w:t>
      </w:r>
    </w:p>
    <w:p w14:paraId="0B74B03E" w14:textId="3F1DEB24"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Pr>
          <w:spacing w:val="-3"/>
        </w:rPr>
        <w:t>nal audit work of the external a</w:t>
      </w:r>
      <w:r w:rsidRPr="00411338">
        <w:rPr>
          <w:spacing w:val="-3"/>
        </w:rPr>
        <w:t>uditor up to an estimated value of £500 (in e</w:t>
      </w:r>
      <w:r w:rsidR="00E04F2E">
        <w:rPr>
          <w:spacing w:val="-3"/>
        </w:rPr>
        <w:t xml:space="preserve">xcess of this sum the </w:t>
      </w:r>
      <w:r w:rsidRPr="00411338">
        <w:rPr>
          <w:spacing w:val="-3"/>
        </w:rPr>
        <w:t>RFO shall act after consultation with the Chair and Vice Chairman of council); and</w:t>
      </w:r>
    </w:p>
    <w:p w14:paraId="1699F8F1" w14:textId="77777777" w:rsidR="001E04D3" w:rsidRPr="00411338" w:rsidRDefault="001E04D3" w:rsidP="00C0418A">
      <w:pPr>
        <w:pStyle w:val="ListParagraph"/>
        <w:numPr>
          <w:ilvl w:val="5"/>
          <w:numId w:val="14"/>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goods or materials proposed to be purchased which are proprietary articles and / or are only sold at a fixed price.</w:t>
      </w:r>
    </w:p>
    <w:p w14:paraId="2BEFF4CB" w14:textId="77777777" w:rsidR="001E04D3"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Pr>
          <w:spacing w:val="-3"/>
        </w:rPr>
        <w:t>the council intends</w:t>
      </w:r>
      <w:r w:rsidRPr="00411338">
        <w:rPr>
          <w:spacing w:val="-3"/>
        </w:rPr>
        <w:t xml:space="preserve"> to </w:t>
      </w:r>
      <w:r>
        <w:rPr>
          <w:spacing w:val="-3"/>
        </w:rPr>
        <w:t>procure or award</w:t>
      </w:r>
      <w:r w:rsidRPr="00411338">
        <w:rPr>
          <w:spacing w:val="-3"/>
        </w:rPr>
        <w:t xml:space="preserve"> a</w:t>
      </w:r>
      <w:r>
        <w:rPr>
          <w:spacing w:val="-3"/>
        </w:rPr>
        <w:t xml:space="preserve"> public supply</w:t>
      </w:r>
      <w:r w:rsidRPr="00411338">
        <w:rPr>
          <w:spacing w:val="-3"/>
        </w:rPr>
        <w:t xml:space="preserve"> contract</w:t>
      </w:r>
      <w:r>
        <w:rPr>
          <w:spacing w:val="-3"/>
        </w:rPr>
        <w:t>, public service contract or public works contract as defined by</w:t>
      </w:r>
      <w:r w:rsidRPr="00411338">
        <w:rPr>
          <w:spacing w:val="-3"/>
        </w:rPr>
        <w:t xml:space="preserve"> </w:t>
      </w:r>
      <w:r>
        <w:rPr>
          <w:spacing w:val="-3"/>
        </w:rPr>
        <w:t>The Public Contracts Regulations 2015 (“the Regulations”) which is valued at £25,000 or more, the council shall comply with the relevant requirements of the Regulations</w:t>
      </w:r>
      <w:r>
        <w:rPr>
          <w:rStyle w:val="FootnoteReference"/>
        </w:rPr>
        <w:footnoteReference w:id="2"/>
      </w:r>
      <w:r>
        <w:rPr>
          <w:spacing w:val="-3"/>
        </w:rPr>
        <w:t>.</w:t>
      </w:r>
    </w:p>
    <w:p w14:paraId="2F8ECEE9" w14:textId="2CFFF6FF" w:rsidR="001E04D3"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The full requirements of The Regulations, as applicable, shall be followed in respect of the tendering and award of a public supply</w:t>
      </w:r>
      <w:r w:rsidRPr="00411338">
        <w:rPr>
          <w:spacing w:val="-3"/>
        </w:rPr>
        <w:t xml:space="preserve"> contract</w:t>
      </w:r>
      <w:r>
        <w:rPr>
          <w:spacing w:val="-3"/>
        </w:rPr>
        <w:t>, public service contract or public works contract</w:t>
      </w:r>
      <w:r>
        <w:rPr>
          <w:rStyle w:val="FootnoteReference"/>
        </w:rPr>
        <w:t xml:space="preserve"> </w:t>
      </w:r>
      <w:r>
        <w:rPr>
          <w:spacing w:val="-3"/>
        </w:rPr>
        <w:t>which exceed thresholds in The Regulations set by the Public Contracts Directive 2014/24/EU (which may change from time to time)</w:t>
      </w:r>
      <w:r w:rsidR="0042556D">
        <w:t>.</w:t>
      </w:r>
    </w:p>
    <w:p w14:paraId="14A49F35"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When applications are made to waive financial regulations relating to contracts to enable a price to be negotiated without competition the reason shall be embodied in a recommendation to the council.</w:t>
      </w:r>
    </w:p>
    <w:p w14:paraId="0A7C7093"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lastRenderedPageBreak/>
        <w:t>Such invitation to tender shall state the general nature of the intended contract and the Clerk shall obtain the necessary technical assistance to prepare a specification in appropriate cases. The invitation shall in addition state that tenders must be addressed to the Clerk in the ordinary course of post. Each tendering firm shall be supplied with a specifically marked envelope in which the tender is to be sealed and remain sealed until the prescribed date for opening tenders for that contract.</w:t>
      </w:r>
    </w:p>
    <w:p w14:paraId="62F77358" w14:textId="77777777"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All sealed tenders shall be opened at the same time on the prescribed date by the Clerk in the presence of at least one member of council.</w:t>
      </w:r>
    </w:p>
    <w:p w14:paraId="4A10DCCC" w14:textId="0D821F81"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Any invitation to tender issued under this regulation shall be subject to Standing Order</w:t>
      </w:r>
      <w:r>
        <w:rPr>
          <w:spacing w:val="-3"/>
        </w:rPr>
        <w:t>s</w:t>
      </w:r>
      <w:r w:rsidR="00B5041C">
        <w:rPr>
          <w:spacing w:val="-3"/>
        </w:rPr>
        <w:t xml:space="preserve"> </w:t>
      </w:r>
      <w:r w:rsidRPr="00411338">
        <w:rPr>
          <w:spacing w:val="-3"/>
        </w:rPr>
        <w:t>and shall refer to the terms of the Bribery Act 2010.</w:t>
      </w:r>
    </w:p>
    <w:p w14:paraId="03F3522F" w14:textId="67FE3A9B" w:rsidR="001E04D3" w:rsidRPr="00411338" w:rsidRDefault="001E04D3" w:rsidP="00C0418A">
      <w:pPr>
        <w:pStyle w:val="ListParagraph"/>
        <w:numPr>
          <w:ilvl w:val="1"/>
          <w:numId w:val="14"/>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of less than </w:t>
      </w:r>
      <w:r>
        <w:rPr>
          <w:spacing w:val="-3"/>
        </w:rPr>
        <w:t xml:space="preserve">£25,000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Clerk or RFO shall obtain 3 quotations (priced descriptions of the proposed supply); where the value is below £3,000 and above </w:t>
      </w:r>
      <w:r w:rsidR="00B5041C">
        <w:rPr>
          <w:spacing w:val="-3"/>
        </w:rPr>
        <w:t>£5</w:t>
      </w:r>
      <w:r w:rsidRPr="00411338">
        <w:rPr>
          <w:spacing w:val="-3"/>
        </w:rPr>
        <w:t>00 the Clerk or RFO shall strive to obtain 3 estimates. Otherwise, Regulation 10</w:t>
      </w:r>
      <w:r>
        <w:rPr>
          <w:spacing w:val="-3"/>
        </w:rPr>
        <w:t>.3</w:t>
      </w:r>
      <w:r w:rsidRPr="00411338">
        <w:rPr>
          <w:spacing w:val="-3"/>
        </w:rPr>
        <w:t xml:space="preserve"> above shall apply.</w:t>
      </w:r>
    </w:p>
    <w:p w14:paraId="49F22816" w14:textId="13E2E917" w:rsidR="001E04D3" w:rsidRDefault="001E04D3" w:rsidP="00B67C7A">
      <w:pPr>
        <w:pStyle w:val="BodyTextIndent2"/>
        <w:numPr>
          <w:ilvl w:val="1"/>
          <w:numId w:val="14"/>
        </w:numPr>
        <w:tabs>
          <w:tab w:val="clear" w:pos="0"/>
          <w:tab w:val="clear" w:pos="1080"/>
          <w:tab w:val="clear" w:pos="1440"/>
        </w:tabs>
        <w:spacing w:beforeLines="60" w:before="144" w:afterLines="60" w:after="144" w:line="276" w:lineRule="auto"/>
      </w:pPr>
      <w:r>
        <w:t>The council shall not be obliged to accept the lowest or any tender, quote or estimate.</w:t>
      </w:r>
    </w:p>
    <w:p w14:paraId="69F8ABBB" w14:textId="07FB3797" w:rsidR="001E04D3" w:rsidRDefault="001E04D3" w:rsidP="00C0418A">
      <w:pPr>
        <w:pStyle w:val="BodyTextIndent2"/>
        <w:numPr>
          <w:ilvl w:val="1"/>
          <w:numId w:val="14"/>
        </w:numPr>
        <w:tabs>
          <w:tab w:val="clear" w:pos="0"/>
          <w:tab w:val="clear" w:pos="1080"/>
          <w:tab w:val="clear" w:pos="1440"/>
        </w:tabs>
        <w:spacing w:beforeLines="60" w:before="144" w:afterLines="60" w:after="144" w:line="276" w:lineRule="auto"/>
      </w:pPr>
      <w:r>
        <w:t>Sh</w:t>
      </w:r>
      <w:r w:rsidR="00AE7629">
        <w:t xml:space="preserve">ould it occur that the council </w:t>
      </w:r>
      <w:r>
        <w:t xml:space="preserve">does not accept any tender, quote or estimate, the work is not allocated and the council requires further pricing, provided that the specification does not change, no person shall be permitted to submit a later tender, estimate or quote who was present when the original </w:t>
      </w:r>
      <w:proofErr w:type="gramStart"/>
      <w:r>
        <w:t>decision making</w:t>
      </w:r>
      <w:proofErr w:type="gramEnd"/>
      <w:r>
        <w:t xml:space="preserve"> process was being undertaken.</w:t>
      </w:r>
    </w:p>
    <w:p w14:paraId="03E119AD" w14:textId="77777777" w:rsidR="001E04D3" w:rsidRDefault="001E04D3" w:rsidP="001E04D3">
      <w:pPr>
        <w:pStyle w:val="BodyTextIndent2"/>
        <w:tabs>
          <w:tab w:val="clear" w:pos="0"/>
          <w:tab w:val="clear" w:pos="1080"/>
        </w:tabs>
        <w:spacing w:beforeLines="60" w:before="144" w:afterLines="60" w:after="144" w:line="276" w:lineRule="auto"/>
      </w:pPr>
    </w:p>
    <w:p w14:paraId="160D4316" w14:textId="64D7F889" w:rsidR="001E04D3" w:rsidRDefault="001E04D3" w:rsidP="000E71BC">
      <w:pPr>
        <w:pStyle w:val="Heading1111"/>
        <w:tabs>
          <w:tab w:val="clear" w:pos="567"/>
          <w:tab w:val="num" w:pos="851"/>
        </w:tabs>
        <w:spacing w:beforeLines="60" w:before="144" w:afterLines="60" w:after="144"/>
        <w:contextualSpacing w:val="0"/>
      </w:pPr>
      <w:bookmarkStart w:id="13" w:name="_Toc382309747"/>
      <w:r w:rsidRPr="00F84470">
        <w:t>PAYMENTS UNDER CONTRACTS FOR BUILDING OR OTHER CONSTRUCTION WORKS</w:t>
      </w:r>
      <w:bookmarkEnd w:id="13"/>
      <w:r>
        <w:t xml:space="preserve"> (PUBLIC WORKS CONTRACTS)</w:t>
      </w:r>
    </w:p>
    <w:p w14:paraId="15D35E4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68D3FDD0"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27BD0DB9" w14:textId="238EE963" w:rsidR="001E04D3" w:rsidRPr="00CE4266"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Any variation to a contract or addition to or omission from a contract must be approved by the council and Clerk to the contractor in writing, the council being informed where the final cost is likely to exceed the financial provision.</w:t>
      </w:r>
    </w:p>
    <w:p w14:paraId="1AC44109" w14:textId="77777777" w:rsidR="001E04D3" w:rsidRDefault="001E04D3" w:rsidP="001E04D3">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lastRenderedPageBreak/>
        <w:t xml:space="preserve"> </w:t>
      </w:r>
    </w:p>
    <w:p w14:paraId="61EA20DF" w14:textId="52A976C4" w:rsidR="001E04D3" w:rsidRPr="000E71BC" w:rsidRDefault="001E04D3" w:rsidP="001E04D3">
      <w:pPr>
        <w:pStyle w:val="Heading1111"/>
        <w:tabs>
          <w:tab w:val="clear" w:pos="567"/>
          <w:tab w:val="num" w:pos="851"/>
        </w:tabs>
        <w:spacing w:beforeLines="60" w:before="144" w:afterLines="60" w:after="144"/>
        <w:contextualSpacing w:val="0"/>
      </w:pPr>
      <w:bookmarkStart w:id="14" w:name="_Toc382309749"/>
      <w:r w:rsidRPr="00411338">
        <w:t>ASSETS, PROPERTIES AND ESTATES</w:t>
      </w:r>
      <w:bookmarkEnd w:id="14"/>
    </w:p>
    <w:p w14:paraId="6DFBEFDD"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752DDDDA" w14:textId="00E67123" w:rsidR="001E04D3" w:rsidRDefault="001E04D3" w:rsidP="001E04D3">
      <w:pPr>
        <w:pStyle w:val="BodyTextIndent"/>
        <w:numPr>
          <w:ilvl w:val="1"/>
          <w:numId w:val="1"/>
        </w:numPr>
        <w:spacing w:beforeLines="60" w:before="144" w:afterLines="60" w:after="144" w:line="276" w:lineRule="auto"/>
      </w:pPr>
      <w:r>
        <w:t>No tangible moveable property shall be purchased or otherwise acquired, sold, leased or otherwise disposed of, without the authority of the council, together with any other consents required by law, save where the estimated value of any one item of tangible mo</w:t>
      </w:r>
      <w:r w:rsidR="00A87ECA">
        <w:t>vable property does not exceed £250</w:t>
      </w:r>
      <w:r>
        <w:t>.</w:t>
      </w:r>
    </w:p>
    <w:p w14:paraId="7BA4FC09" w14:textId="77777777" w:rsidR="001E04D3" w:rsidRDefault="001E04D3" w:rsidP="001E04D3">
      <w:pPr>
        <w:pStyle w:val="BodyTextIndent"/>
        <w:numPr>
          <w:ilvl w:val="1"/>
          <w:numId w:val="1"/>
        </w:numPr>
        <w:spacing w:beforeLines="60" w:before="144" w:afterLines="60" w:after="144" w:line="276" w:lineRule="auto"/>
      </w:pPr>
      <w:r>
        <w:t>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365F19D" w14:textId="77777777" w:rsidR="001E04D3" w:rsidRDefault="001E04D3" w:rsidP="001E04D3">
      <w:pPr>
        <w:pStyle w:val="BodyTextIndent"/>
        <w:numPr>
          <w:ilvl w:val="1"/>
          <w:numId w:val="1"/>
        </w:numPr>
        <w:spacing w:beforeLines="60" w:before="144" w:afterLines="60" w:after="144" w:line="276" w:lineRule="auto"/>
      </w:pPr>
      <w:r>
        <w:t>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78F2CFC0" w14:textId="11E4C2C8" w:rsidR="001E04D3" w:rsidRDefault="001E04D3" w:rsidP="001E04D3">
      <w:pPr>
        <w:pStyle w:val="BodyTextIndent"/>
        <w:numPr>
          <w:ilvl w:val="1"/>
          <w:numId w:val="1"/>
        </w:numPr>
        <w:spacing w:beforeLines="60" w:before="144" w:afterLines="60" w:after="144" w:line="276" w:lineRule="auto"/>
      </w:pPr>
      <w:r>
        <w:t>Subject only t</w:t>
      </w:r>
      <w:r w:rsidR="00CE1D88">
        <w:t>o the limit set in Regulation 13</w:t>
      </w:r>
      <w:r>
        <w:t>.2 above, no tangible moveable property shall be purchased or acquired without the authority of the full council. In each case a report in writing shall be provided to council with a full business case.</w:t>
      </w:r>
    </w:p>
    <w:p w14:paraId="1618F00A"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55BD69B4"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FCB703C" w14:textId="7E8AC640" w:rsidR="001E04D3" w:rsidRPr="000E71BC" w:rsidRDefault="001E04D3" w:rsidP="001E04D3">
      <w:pPr>
        <w:pStyle w:val="Heading1111"/>
        <w:tabs>
          <w:tab w:val="clear" w:pos="567"/>
          <w:tab w:val="num" w:pos="851"/>
        </w:tabs>
        <w:spacing w:beforeLines="60" w:before="144" w:afterLines="60" w:after="144"/>
        <w:contextualSpacing w:val="0"/>
      </w:pPr>
      <w:bookmarkStart w:id="15" w:name="_Toc382309750"/>
      <w:r w:rsidRPr="00411338">
        <w:t>INSURANCE</w:t>
      </w:r>
      <w:bookmarkEnd w:id="15"/>
    </w:p>
    <w:p w14:paraId="2B9C8508" w14:textId="032CBDEC" w:rsidR="001E04D3" w:rsidRPr="00CE1D88" w:rsidRDefault="001E04D3" w:rsidP="00CE1D88">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Following the annual ris</w:t>
      </w:r>
      <w:r w:rsidR="00912690">
        <w:rPr>
          <w:spacing w:val="-3"/>
        </w:rPr>
        <w:t>k assessment</w:t>
      </w:r>
      <w:r w:rsidRPr="00411338">
        <w:rPr>
          <w:spacing w:val="-3"/>
        </w:rPr>
        <w:t xml:space="preserve">, the RFO shall </w:t>
      </w:r>
      <w:proofErr w:type="gramStart"/>
      <w:r w:rsidRPr="00411338">
        <w:rPr>
          <w:spacing w:val="-3"/>
        </w:rPr>
        <w:t>effect</w:t>
      </w:r>
      <w:proofErr w:type="gramEnd"/>
      <w:r w:rsidRPr="00411338">
        <w:rPr>
          <w:spacing w:val="-3"/>
        </w:rPr>
        <w:t xml:space="preserve"> all insurances and negotiate all claims on the council</w:t>
      </w:r>
      <w:r w:rsidR="00CE1D88">
        <w:rPr>
          <w:spacing w:val="-3"/>
        </w:rPr>
        <w:t>'s insurers</w:t>
      </w:r>
      <w:r w:rsidRPr="00411338">
        <w:rPr>
          <w:spacing w:val="-3"/>
        </w:rPr>
        <w:t>.</w:t>
      </w:r>
    </w:p>
    <w:p w14:paraId="2EA845B2"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RFO shall keep a record of all insurances effected by the council and the property and risks covered thereby and annually review it.</w:t>
      </w:r>
    </w:p>
    <w:p w14:paraId="08868393" w14:textId="77777777"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The RFO shall be notified of any loss liability or damage or of any event likely to lead to a claim, and shall report these to council at the next available meeting.</w:t>
      </w:r>
    </w:p>
    <w:p w14:paraId="2B7263F0" w14:textId="1BB8EAEC"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 members and employees of the council shall be included in a suitable</w:t>
      </w:r>
      <w:r>
        <w:rPr>
          <w:spacing w:val="-3"/>
        </w:rPr>
        <w:t xml:space="preserve"> </w:t>
      </w:r>
      <w:r w:rsidRPr="00411338">
        <w:rPr>
          <w:spacing w:val="-3"/>
        </w:rPr>
        <w:t>form of security or fidelity guarantee insurance which shall cover the maximum risk ex</w:t>
      </w:r>
      <w:r w:rsidR="00C80535">
        <w:rPr>
          <w:spacing w:val="-3"/>
        </w:rPr>
        <w:t xml:space="preserve">posure as determined </w:t>
      </w:r>
      <w:r w:rsidRPr="00411338">
        <w:rPr>
          <w:spacing w:val="-3"/>
        </w:rPr>
        <w:t>by</w:t>
      </w:r>
      <w:r w:rsidR="00C80535">
        <w:rPr>
          <w:spacing w:val="-3"/>
        </w:rPr>
        <w:t xml:space="preserve"> the council</w:t>
      </w:r>
      <w:r w:rsidRPr="00411338">
        <w:rPr>
          <w:spacing w:val="-3"/>
        </w:rPr>
        <w:t>.</w:t>
      </w:r>
    </w:p>
    <w:p w14:paraId="5E70B73E"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2AB1DDD" w14:textId="25E877BE" w:rsidR="001E04D3" w:rsidRPr="00B67C7A" w:rsidRDefault="001E04D3" w:rsidP="001E04D3">
      <w:pPr>
        <w:pStyle w:val="Heading1111"/>
        <w:tabs>
          <w:tab w:val="clear" w:pos="567"/>
          <w:tab w:val="num" w:pos="851"/>
        </w:tabs>
        <w:spacing w:beforeLines="60" w:before="144" w:afterLines="60" w:after="144"/>
        <w:contextualSpacing w:val="0"/>
      </w:pPr>
      <w:bookmarkStart w:id="16" w:name="_Toc382309751"/>
      <w:r>
        <w:t>CHARITIES</w:t>
      </w:r>
      <w:bookmarkEnd w:id="16"/>
    </w:p>
    <w:p w14:paraId="19A56E52" w14:textId="2FE44D22" w:rsidR="001E04D3" w:rsidRPr="00411338" w:rsidRDefault="001E04D3" w:rsidP="001E04D3">
      <w:pPr>
        <w:pStyle w:val="ListParagraph"/>
        <w:numPr>
          <w:ilvl w:val="1"/>
          <w:numId w:val="1"/>
        </w:numPr>
        <w:tabs>
          <w:tab w:val="left" w:pos="-1440"/>
          <w:tab w:val="left" w:pos="-720"/>
          <w:tab w:val="left" w:pos="1080"/>
          <w:tab w:val="left" w:pos="1134"/>
          <w:tab w:val="left" w:pos="1440"/>
        </w:tabs>
        <w:suppressAutoHyphens/>
        <w:spacing w:beforeLines="60" w:before="144" w:afterLines="60" w:after="144" w:line="276" w:lineRule="auto"/>
        <w:contextualSpacing w:val="0"/>
        <w:jc w:val="both"/>
        <w:rPr>
          <w:spacing w:val="-3"/>
        </w:rPr>
      </w:pPr>
      <w:r w:rsidRPr="00411338">
        <w:rPr>
          <w:spacing w:val="-3"/>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w:t>
      </w:r>
      <w:r w:rsidR="00681E9C">
        <w:rPr>
          <w:spacing w:val="-3"/>
        </w:rPr>
        <w:t>arity Commission. The Clerk/</w:t>
      </w:r>
      <w:r w:rsidRPr="00411338">
        <w:rPr>
          <w:spacing w:val="-3"/>
        </w:rPr>
        <w:t>RFO</w:t>
      </w:r>
      <w:r>
        <w:rPr>
          <w:spacing w:val="-3"/>
        </w:rPr>
        <w:t xml:space="preserve"> shall arrange for any audit or independent e</w:t>
      </w:r>
      <w:r w:rsidRPr="00411338">
        <w:rPr>
          <w:spacing w:val="-3"/>
        </w:rPr>
        <w:t>xamination as may be required by Charity</w:t>
      </w:r>
      <w:r w:rsidR="00681E9C">
        <w:rPr>
          <w:spacing w:val="-3"/>
        </w:rPr>
        <w:t xml:space="preserve"> Law or any Governing Document.</w:t>
      </w:r>
    </w:p>
    <w:p w14:paraId="7A85FAC1"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54D71E7B" w14:textId="0A6C792A" w:rsidR="001E04D3" w:rsidRPr="000E71BC" w:rsidRDefault="001E04D3" w:rsidP="001E04D3">
      <w:pPr>
        <w:pStyle w:val="Heading1111"/>
        <w:tabs>
          <w:tab w:val="clear" w:pos="567"/>
          <w:tab w:val="num" w:pos="851"/>
        </w:tabs>
        <w:spacing w:beforeLines="60" w:before="144" w:afterLines="60" w:after="144"/>
        <w:contextualSpacing w:val="0"/>
      </w:pPr>
      <w:bookmarkStart w:id="17" w:name="_Toc382309752"/>
      <w:r w:rsidRPr="00411338">
        <w:t>RISK MANAGEMENT</w:t>
      </w:r>
      <w:bookmarkEnd w:id="17"/>
    </w:p>
    <w:p w14:paraId="5BB92FF2" w14:textId="2FD5FF91" w:rsidR="001E04D3" w:rsidRPr="00411338" w:rsidRDefault="001E04D3" w:rsidP="001E04D3">
      <w:pPr>
        <w:pStyle w:val="ListParagraph"/>
        <w:numPr>
          <w:ilvl w:val="1"/>
          <w:numId w:val="1"/>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council is responsible for putting in place arrangements for the management of</w:t>
      </w:r>
      <w:r w:rsidR="00681E9C">
        <w:rPr>
          <w:spacing w:val="-3"/>
        </w:rPr>
        <w:t xml:space="preserve"> risk. The Clerk </w:t>
      </w:r>
      <w:r w:rsidRPr="00411338">
        <w:rPr>
          <w:spacing w:val="-3"/>
        </w:rPr>
        <w:t>shall prepare, for approval by the council, risk management policy statements in respect of all activities of the council. Risk policy statements and consequential risk management arrangements shall be reviewed by the council at least annually.</w:t>
      </w:r>
    </w:p>
    <w:p w14:paraId="6A71455B" w14:textId="7876D061" w:rsidR="001E04D3" w:rsidRPr="00411338" w:rsidRDefault="001E04D3" w:rsidP="001E04D3">
      <w:pPr>
        <w:pStyle w:val="ListParagraph"/>
        <w:numPr>
          <w:ilvl w:val="1"/>
          <w:numId w:val="1"/>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When considering any new act</w:t>
      </w:r>
      <w:r w:rsidR="00DA4812">
        <w:rPr>
          <w:spacing w:val="-3"/>
        </w:rPr>
        <w:t xml:space="preserve">ivity, the Clerk </w:t>
      </w:r>
      <w:r w:rsidRPr="00411338">
        <w:rPr>
          <w:spacing w:val="-3"/>
        </w:rPr>
        <w:t xml:space="preserve">shall prepare a draft risk assessment including risk management proposals for consideration and adoption by the council. </w:t>
      </w:r>
    </w:p>
    <w:p w14:paraId="167EAA39" w14:textId="77777777" w:rsidR="001E04D3" w:rsidRDefault="001E04D3" w:rsidP="001E04D3">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1E871F22" w14:textId="3D2DB3D3" w:rsidR="001E04D3" w:rsidRPr="000E71BC" w:rsidRDefault="001E04D3" w:rsidP="000E71BC">
      <w:pPr>
        <w:pStyle w:val="Heading1111"/>
        <w:tabs>
          <w:tab w:val="clear" w:pos="567"/>
          <w:tab w:val="num" w:pos="851"/>
        </w:tabs>
        <w:spacing w:beforeLines="60" w:before="144" w:afterLines="60" w:after="144"/>
        <w:contextualSpacing w:val="0"/>
      </w:pPr>
      <w:bookmarkStart w:id="18" w:name="_Toc382309753"/>
      <w:r w:rsidRPr="00322385">
        <w:t>SUSPENSION AND REVISION OF FINANCIAL REGULATIONS</w:t>
      </w:r>
      <w:bookmarkEnd w:id="18"/>
    </w:p>
    <w:p w14:paraId="40C21DBD" w14:textId="77777777"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council to review the Financial Regulations of the council from time to time. The Clerk shall </w:t>
      </w:r>
      <w:proofErr w:type="gramStart"/>
      <w:r>
        <w:rPr>
          <w:spacing w:val="-3"/>
        </w:rPr>
        <w:t>make arrangements</w:t>
      </w:r>
      <w:proofErr w:type="gramEnd"/>
      <w:r>
        <w:rPr>
          <w:spacing w:val="-3"/>
        </w:rPr>
        <w:t xml:space="preserve"> to monitor changes in legislation or proper practices and shall advise the council of any requirement for a consequential amendment to these Financial Regulations.</w:t>
      </w:r>
    </w:p>
    <w:p w14:paraId="71FBB2F3" w14:textId="77777777" w:rsidR="001E04D3" w:rsidRDefault="001E04D3" w:rsidP="001E04D3">
      <w:pPr>
        <w:tabs>
          <w:tab w:val="left" w:pos="-1440"/>
          <w:tab w:val="left" w:pos="-720"/>
          <w:tab w:val="left" w:pos="0"/>
          <w:tab w:val="left" w:pos="1440"/>
        </w:tabs>
        <w:suppressAutoHyphens/>
        <w:spacing w:beforeLines="60" w:before="144" w:afterLines="60" w:after="144" w:line="276" w:lineRule="auto"/>
        <w:jc w:val="both"/>
        <w:rPr>
          <w:spacing w:val="-3"/>
        </w:rPr>
      </w:pPr>
    </w:p>
    <w:p w14:paraId="600D0591" w14:textId="77777777" w:rsidR="001E04D3" w:rsidRDefault="001E04D3" w:rsidP="001E04D3">
      <w:pPr>
        <w:numPr>
          <w:ilvl w:val="1"/>
          <w:numId w:val="1"/>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council may, by resolution of the council duly notified prior to the relevant meeting of council, suspend any part of these Financial Regulations provided that reasons for the suspension are recorded and that an assessment of the risks arising has been drawn up and presented in advance to all members of council.</w:t>
      </w:r>
    </w:p>
    <w:p w14:paraId="535F10E2" w14:textId="77777777" w:rsidR="00EA6A5A" w:rsidRDefault="00EA6A5A"/>
    <w:p w14:paraId="011787F2" w14:textId="77777777" w:rsidR="00EA6A5A" w:rsidRDefault="00EA6A5A"/>
    <w:p w14:paraId="69E42773" w14:textId="2E95238F" w:rsidR="00EA6A5A" w:rsidRDefault="00511C43">
      <w:r>
        <w:t xml:space="preserve">Reviewed </w:t>
      </w:r>
      <w:r w:rsidR="0015337F">
        <w:t>April 2026</w:t>
      </w:r>
      <w:bookmarkStart w:id="19" w:name="_GoBack"/>
      <w:bookmarkEnd w:id="19"/>
    </w:p>
    <w:sectPr w:rsidR="00EA6A5A" w:rsidSect="00940FE1">
      <w:headerReference w:type="default" r:id="rId7"/>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90755" w14:textId="77777777" w:rsidR="00F40CB8" w:rsidRDefault="00F40CB8" w:rsidP="003E1AFB">
      <w:r>
        <w:separator/>
      </w:r>
    </w:p>
  </w:endnote>
  <w:endnote w:type="continuationSeparator" w:id="0">
    <w:p w14:paraId="79B6E937" w14:textId="77777777" w:rsidR="00F40CB8" w:rsidRDefault="00F40CB8" w:rsidP="003E1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00002A87" w:usb1="80000000" w:usb2="00000008"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ACEAA" w14:textId="77777777" w:rsidR="00F40CB8" w:rsidRDefault="00F40CB8" w:rsidP="003E1AFB">
      <w:r>
        <w:separator/>
      </w:r>
    </w:p>
  </w:footnote>
  <w:footnote w:type="continuationSeparator" w:id="0">
    <w:p w14:paraId="57A7BF19" w14:textId="77777777" w:rsidR="00F40CB8" w:rsidRDefault="00F40CB8" w:rsidP="003E1AFB">
      <w:r>
        <w:continuationSeparator/>
      </w:r>
    </w:p>
  </w:footnote>
  <w:footnote w:id="1">
    <w:p w14:paraId="0EBF20F5" w14:textId="77777777" w:rsidR="003E1AFB" w:rsidRPr="003E1AFB" w:rsidRDefault="003E1AFB" w:rsidP="003E1AFB">
      <w:pPr>
        <w:pStyle w:val="FootnoteText"/>
      </w:pPr>
    </w:p>
  </w:footnote>
  <w:footnote w:id="2">
    <w:p w14:paraId="6E9B7E17" w14:textId="77777777" w:rsidR="001E04D3" w:rsidRDefault="001E04D3" w:rsidP="001E04D3">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EB6B58" w14:textId="77777777" w:rsidR="003E1AFB" w:rsidRPr="003E1AFB" w:rsidRDefault="003E1AFB">
    <w:pPr>
      <w:pStyle w:val="Header"/>
      <w:rPr>
        <w:b/>
        <w:sz w:val="32"/>
        <w:szCs w:val="32"/>
      </w:rPr>
    </w:pPr>
    <w:r>
      <w:tab/>
    </w:r>
    <w:r w:rsidRPr="003E1AFB">
      <w:rPr>
        <w:b/>
        <w:sz w:val="32"/>
        <w:szCs w:val="32"/>
      </w:rPr>
      <w:t>NORTON PARISH COUNCIL</w:t>
    </w:r>
  </w:p>
  <w:p w14:paraId="4B8206DB" w14:textId="77777777" w:rsidR="003E1AFB" w:rsidRDefault="003E1AFB">
    <w:pPr>
      <w:pStyle w:val="Header"/>
    </w:pPr>
    <w:r>
      <w:t>FINANCIAL STANDING ORDERS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 w:numId="2">
    <w:abstractNumId w:val="12"/>
  </w:num>
  <w:num w:numId="3">
    <w:abstractNumId w:val="4"/>
  </w:num>
  <w:num w:numId="4">
    <w:abstractNumId w:val="2"/>
  </w:num>
  <w:num w:numId="5">
    <w:abstractNumId w:val="9"/>
  </w:num>
  <w:num w:numId="6">
    <w:abstractNumId w:val="3"/>
  </w:num>
  <w:num w:numId="7">
    <w:abstractNumId w:val="0"/>
  </w:num>
  <w:num w:numId="8">
    <w:abstractNumId w:val="5"/>
  </w:num>
  <w:num w:numId="9">
    <w:abstractNumId w:val="1"/>
  </w:num>
  <w:num w:numId="10">
    <w:abstractNumId w:val="8"/>
  </w:num>
  <w:num w:numId="11">
    <w:abstractNumId w:val="14"/>
  </w:num>
  <w:num w:numId="12">
    <w:abstractNumId w:val="7"/>
  </w:num>
  <w:num w:numId="13">
    <w:abstractNumId w:val="13"/>
  </w:num>
  <w:num w:numId="14">
    <w:abstractNumId w:val="11"/>
  </w:num>
  <w:num w:numId="15">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AFB"/>
    <w:rsid w:val="00056C60"/>
    <w:rsid w:val="000574E0"/>
    <w:rsid w:val="00061D76"/>
    <w:rsid w:val="000E71BC"/>
    <w:rsid w:val="001137BE"/>
    <w:rsid w:val="00130EE6"/>
    <w:rsid w:val="0015337F"/>
    <w:rsid w:val="001977E6"/>
    <w:rsid w:val="001C1A1D"/>
    <w:rsid w:val="001C41D3"/>
    <w:rsid w:val="001D53A5"/>
    <w:rsid w:val="001E04D3"/>
    <w:rsid w:val="001E2E98"/>
    <w:rsid w:val="00204501"/>
    <w:rsid w:val="002759F0"/>
    <w:rsid w:val="002760C4"/>
    <w:rsid w:val="00284A3C"/>
    <w:rsid w:val="00306EAB"/>
    <w:rsid w:val="003152DD"/>
    <w:rsid w:val="0033449C"/>
    <w:rsid w:val="00344423"/>
    <w:rsid w:val="00390279"/>
    <w:rsid w:val="003D371E"/>
    <w:rsid w:val="003D78DA"/>
    <w:rsid w:val="003E1AFB"/>
    <w:rsid w:val="0042556D"/>
    <w:rsid w:val="00427083"/>
    <w:rsid w:val="00511C43"/>
    <w:rsid w:val="00524216"/>
    <w:rsid w:val="00540178"/>
    <w:rsid w:val="005443CA"/>
    <w:rsid w:val="005631A9"/>
    <w:rsid w:val="00584EBF"/>
    <w:rsid w:val="005A7D29"/>
    <w:rsid w:val="005B450C"/>
    <w:rsid w:val="00681E9C"/>
    <w:rsid w:val="006879FD"/>
    <w:rsid w:val="006E6EAA"/>
    <w:rsid w:val="007314D0"/>
    <w:rsid w:val="00740DDB"/>
    <w:rsid w:val="0075616E"/>
    <w:rsid w:val="00770242"/>
    <w:rsid w:val="0077248E"/>
    <w:rsid w:val="007D3B3A"/>
    <w:rsid w:val="00802BDB"/>
    <w:rsid w:val="008500BA"/>
    <w:rsid w:val="0085132D"/>
    <w:rsid w:val="00895807"/>
    <w:rsid w:val="008A222D"/>
    <w:rsid w:val="008C5F74"/>
    <w:rsid w:val="00912690"/>
    <w:rsid w:val="00940FE1"/>
    <w:rsid w:val="00971FCE"/>
    <w:rsid w:val="00982B3C"/>
    <w:rsid w:val="009C6C90"/>
    <w:rsid w:val="009D2A04"/>
    <w:rsid w:val="00A05D06"/>
    <w:rsid w:val="00A50605"/>
    <w:rsid w:val="00A64402"/>
    <w:rsid w:val="00A87ECA"/>
    <w:rsid w:val="00A91190"/>
    <w:rsid w:val="00AA245F"/>
    <w:rsid w:val="00AD2075"/>
    <w:rsid w:val="00AE1669"/>
    <w:rsid w:val="00AE7629"/>
    <w:rsid w:val="00B47351"/>
    <w:rsid w:val="00B5041C"/>
    <w:rsid w:val="00B67C7A"/>
    <w:rsid w:val="00B916F9"/>
    <w:rsid w:val="00BA1B09"/>
    <w:rsid w:val="00BB11DD"/>
    <w:rsid w:val="00BD2D2E"/>
    <w:rsid w:val="00BD7E51"/>
    <w:rsid w:val="00C0418A"/>
    <w:rsid w:val="00C80535"/>
    <w:rsid w:val="00CD21EB"/>
    <w:rsid w:val="00CE1D88"/>
    <w:rsid w:val="00CE658E"/>
    <w:rsid w:val="00D24264"/>
    <w:rsid w:val="00D3290A"/>
    <w:rsid w:val="00D428A7"/>
    <w:rsid w:val="00D829BC"/>
    <w:rsid w:val="00D9279B"/>
    <w:rsid w:val="00DA2790"/>
    <w:rsid w:val="00DA3055"/>
    <w:rsid w:val="00DA4812"/>
    <w:rsid w:val="00DC477F"/>
    <w:rsid w:val="00E04F2E"/>
    <w:rsid w:val="00E22AE2"/>
    <w:rsid w:val="00E43518"/>
    <w:rsid w:val="00EA6A5A"/>
    <w:rsid w:val="00EB7FF5"/>
    <w:rsid w:val="00EC1896"/>
    <w:rsid w:val="00EE5CB8"/>
    <w:rsid w:val="00F4015F"/>
    <w:rsid w:val="00F40CB8"/>
    <w:rsid w:val="00F65BDD"/>
    <w:rsid w:val="00F67B2C"/>
    <w:rsid w:val="00F923BB"/>
    <w:rsid w:val="00FE52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D336D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E1AFB"/>
    <w:rPr>
      <w:rFonts w:ascii="Arial" w:eastAsia="Times New Roman" w:hAnsi="Arial" w:cs="Arial"/>
      <w:lang w:val="en-GB"/>
    </w:rPr>
  </w:style>
  <w:style w:type="paragraph" w:styleId="Heading1">
    <w:name w:val="heading 1"/>
    <w:basedOn w:val="Normal"/>
    <w:next w:val="Normal"/>
    <w:link w:val="Heading1Char"/>
    <w:qFormat/>
    <w:rsid w:val="001E04D3"/>
    <w:pPr>
      <w:keepNext/>
      <w:spacing w:before="240" w:after="60"/>
      <w:outlineLvl w:val="0"/>
    </w:pPr>
    <w:rPr>
      <w:b/>
      <w:bCs/>
      <w:kern w:val="32"/>
      <w:sz w:val="32"/>
      <w:szCs w:val="32"/>
    </w:rPr>
  </w:style>
  <w:style w:type="paragraph" w:styleId="Heading2">
    <w:name w:val="heading 2"/>
    <w:basedOn w:val="Normal"/>
    <w:next w:val="Normal"/>
    <w:link w:val="Heading2Char"/>
    <w:qFormat/>
    <w:rsid w:val="001E04D3"/>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3E1AFB"/>
    <w:rPr>
      <w:sz w:val="20"/>
      <w:szCs w:val="20"/>
    </w:rPr>
  </w:style>
  <w:style w:type="character" w:customStyle="1" w:styleId="FootnoteTextChar">
    <w:name w:val="Footnote Text Char"/>
    <w:basedOn w:val="DefaultParagraphFont"/>
    <w:link w:val="FootnoteText"/>
    <w:rsid w:val="003E1AFB"/>
    <w:rPr>
      <w:rFonts w:ascii="Arial" w:eastAsia="Times New Roman" w:hAnsi="Arial" w:cs="Arial"/>
      <w:sz w:val="20"/>
      <w:szCs w:val="20"/>
      <w:lang w:val="en-GB"/>
    </w:rPr>
  </w:style>
  <w:style w:type="character" w:styleId="FootnoteReference">
    <w:name w:val="footnote reference"/>
    <w:rsid w:val="003E1AFB"/>
    <w:rPr>
      <w:vertAlign w:val="superscript"/>
    </w:rPr>
  </w:style>
  <w:style w:type="paragraph" w:customStyle="1" w:styleId="Heading1111">
    <w:name w:val="Heading 1111"/>
    <w:basedOn w:val="ListParagraph"/>
    <w:link w:val="Heading1111Char"/>
    <w:qFormat/>
    <w:rsid w:val="003E1AFB"/>
    <w:pPr>
      <w:numPr>
        <w:numId w:val="1"/>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Heading1111Char">
    <w:name w:val="Heading 1111 Char"/>
    <w:link w:val="Heading1111"/>
    <w:rsid w:val="003E1AFB"/>
    <w:rPr>
      <w:rFonts w:ascii="Arial" w:eastAsia="Times New Roman" w:hAnsi="Arial" w:cs="Arial"/>
      <w:b/>
      <w:spacing w:val="-3"/>
      <w:lang w:val="en-GB"/>
    </w:rPr>
  </w:style>
  <w:style w:type="paragraph" w:styleId="ListParagraph">
    <w:name w:val="List Paragraph"/>
    <w:basedOn w:val="Normal"/>
    <w:link w:val="ListParagraphChar"/>
    <w:uiPriority w:val="34"/>
    <w:qFormat/>
    <w:rsid w:val="003E1AFB"/>
    <w:pPr>
      <w:ind w:left="720"/>
      <w:contextualSpacing/>
    </w:pPr>
  </w:style>
  <w:style w:type="paragraph" w:styleId="Header">
    <w:name w:val="header"/>
    <w:basedOn w:val="Normal"/>
    <w:link w:val="HeaderChar"/>
    <w:unhideWhenUsed/>
    <w:rsid w:val="003E1AFB"/>
    <w:pPr>
      <w:tabs>
        <w:tab w:val="center" w:pos="4513"/>
        <w:tab w:val="right" w:pos="9026"/>
      </w:tabs>
    </w:pPr>
  </w:style>
  <w:style w:type="character" w:customStyle="1" w:styleId="HeaderChar">
    <w:name w:val="Header Char"/>
    <w:basedOn w:val="DefaultParagraphFont"/>
    <w:link w:val="Header"/>
    <w:uiPriority w:val="99"/>
    <w:rsid w:val="003E1AFB"/>
    <w:rPr>
      <w:rFonts w:ascii="Arial" w:eastAsia="Times New Roman" w:hAnsi="Arial" w:cs="Arial"/>
      <w:lang w:val="en-GB"/>
    </w:rPr>
  </w:style>
  <w:style w:type="paragraph" w:styleId="Footer">
    <w:name w:val="footer"/>
    <w:basedOn w:val="Normal"/>
    <w:link w:val="FooterChar"/>
    <w:uiPriority w:val="99"/>
    <w:unhideWhenUsed/>
    <w:rsid w:val="003E1AFB"/>
    <w:pPr>
      <w:tabs>
        <w:tab w:val="center" w:pos="4513"/>
        <w:tab w:val="right" w:pos="9026"/>
      </w:tabs>
    </w:pPr>
  </w:style>
  <w:style w:type="character" w:customStyle="1" w:styleId="FooterChar">
    <w:name w:val="Footer Char"/>
    <w:basedOn w:val="DefaultParagraphFont"/>
    <w:link w:val="Footer"/>
    <w:uiPriority w:val="99"/>
    <w:rsid w:val="003E1AFB"/>
    <w:rPr>
      <w:rFonts w:ascii="Arial" w:eastAsia="Times New Roman" w:hAnsi="Arial" w:cs="Arial"/>
      <w:lang w:val="en-GB"/>
    </w:rPr>
  </w:style>
  <w:style w:type="character" w:customStyle="1" w:styleId="Heading1Char">
    <w:name w:val="Heading 1 Char"/>
    <w:basedOn w:val="DefaultParagraphFont"/>
    <w:link w:val="Heading1"/>
    <w:rsid w:val="001E04D3"/>
    <w:rPr>
      <w:rFonts w:ascii="Arial" w:eastAsia="Times New Roman" w:hAnsi="Arial" w:cs="Arial"/>
      <w:b/>
      <w:bCs/>
      <w:kern w:val="32"/>
      <w:sz w:val="32"/>
      <w:szCs w:val="32"/>
      <w:lang w:val="en-GB"/>
    </w:rPr>
  </w:style>
  <w:style w:type="character" w:customStyle="1" w:styleId="Heading2Char">
    <w:name w:val="Heading 2 Char"/>
    <w:basedOn w:val="DefaultParagraphFont"/>
    <w:link w:val="Heading2"/>
    <w:rsid w:val="001E04D3"/>
    <w:rPr>
      <w:rFonts w:ascii="Arial" w:eastAsia="Times New Roman" w:hAnsi="Arial" w:cs="Arial"/>
      <w:b/>
      <w:szCs w:val="20"/>
      <w:lang w:val="en-GB"/>
    </w:rPr>
  </w:style>
  <w:style w:type="paragraph" w:styleId="List2">
    <w:name w:val="List 2"/>
    <w:basedOn w:val="Normal"/>
    <w:rsid w:val="001E04D3"/>
    <w:pPr>
      <w:ind w:left="566" w:hanging="283"/>
    </w:pPr>
  </w:style>
  <w:style w:type="paragraph" w:styleId="Date">
    <w:name w:val="Date"/>
    <w:basedOn w:val="Normal"/>
    <w:next w:val="Normal"/>
    <w:link w:val="DateChar"/>
    <w:rsid w:val="001E04D3"/>
  </w:style>
  <w:style w:type="character" w:customStyle="1" w:styleId="DateChar">
    <w:name w:val="Date Char"/>
    <w:basedOn w:val="DefaultParagraphFont"/>
    <w:link w:val="Date"/>
    <w:rsid w:val="001E04D3"/>
    <w:rPr>
      <w:rFonts w:ascii="Arial" w:eastAsia="Times New Roman" w:hAnsi="Arial" w:cs="Arial"/>
      <w:lang w:val="en-GB"/>
    </w:rPr>
  </w:style>
  <w:style w:type="paragraph" w:styleId="ListBullet3">
    <w:name w:val="List Bullet 3"/>
    <w:basedOn w:val="Normal"/>
    <w:autoRedefine/>
    <w:rsid w:val="001E04D3"/>
    <w:pPr>
      <w:numPr>
        <w:numId w:val="7"/>
      </w:numPr>
    </w:pPr>
  </w:style>
  <w:style w:type="paragraph" w:styleId="ListContinue2">
    <w:name w:val="List Continue 2"/>
    <w:basedOn w:val="Normal"/>
    <w:rsid w:val="001E04D3"/>
    <w:pPr>
      <w:spacing w:after="120"/>
      <w:ind w:left="566"/>
    </w:pPr>
  </w:style>
  <w:style w:type="character" w:styleId="Hyperlink">
    <w:name w:val="Hyperlink"/>
    <w:uiPriority w:val="99"/>
    <w:rsid w:val="001E04D3"/>
    <w:rPr>
      <w:color w:val="0000FF"/>
      <w:u w:val="single"/>
    </w:rPr>
  </w:style>
  <w:style w:type="paragraph" w:customStyle="1" w:styleId="DefaultText">
    <w:name w:val="Default Text"/>
    <w:basedOn w:val="Normal"/>
    <w:rsid w:val="001E04D3"/>
    <w:pPr>
      <w:widowControl w:val="0"/>
    </w:pPr>
    <w:rPr>
      <w:rFonts w:ascii="Garamond" w:hAnsi="Garamond"/>
      <w:sz w:val="26"/>
      <w:szCs w:val="20"/>
      <w:lang w:val="en-US"/>
    </w:rPr>
  </w:style>
  <w:style w:type="paragraph" w:styleId="BodyTextIndent">
    <w:name w:val="Body Text Indent"/>
    <w:basedOn w:val="Normal"/>
    <w:link w:val="BodyTextIndentChar"/>
    <w:rsid w:val="001E04D3"/>
    <w:pPr>
      <w:tabs>
        <w:tab w:val="left" w:pos="-1440"/>
        <w:tab w:val="left" w:pos="-720"/>
        <w:tab w:val="left" w:pos="0"/>
        <w:tab w:val="left" w:pos="1080"/>
        <w:tab w:val="left" w:pos="1440"/>
      </w:tabs>
      <w:suppressAutoHyphens/>
      <w:spacing w:after="120"/>
      <w:ind w:left="1080" w:hanging="1080"/>
      <w:jc w:val="both"/>
    </w:pPr>
    <w:rPr>
      <w:spacing w:val="-3"/>
    </w:rPr>
  </w:style>
  <w:style w:type="character" w:customStyle="1" w:styleId="BodyTextIndentChar">
    <w:name w:val="Body Text Indent Char"/>
    <w:basedOn w:val="DefaultParagraphFont"/>
    <w:link w:val="BodyTextIndent"/>
    <w:rsid w:val="001E04D3"/>
    <w:rPr>
      <w:rFonts w:ascii="Arial" w:eastAsia="Times New Roman" w:hAnsi="Arial" w:cs="Arial"/>
      <w:spacing w:val="-3"/>
      <w:lang w:val="en-GB"/>
    </w:rPr>
  </w:style>
  <w:style w:type="paragraph" w:styleId="BodyTextIndent2">
    <w:name w:val="Body Text Indent 2"/>
    <w:basedOn w:val="Normal"/>
    <w:link w:val="BodyTextIndent2Char"/>
    <w:rsid w:val="001E04D3"/>
    <w:pPr>
      <w:tabs>
        <w:tab w:val="left" w:pos="-1440"/>
        <w:tab w:val="left" w:pos="-720"/>
        <w:tab w:val="left" w:pos="0"/>
        <w:tab w:val="left" w:pos="1080"/>
        <w:tab w:val="left" w:pos="1440"/>
      </w:tabs>
      <w:suppressAutoHyphens/>
      <w:spacing w:after="120"/>
      <w:ind w:left="2160" w:hanging="2160"/>
      <w:jc w:val="both"/>
    </w:pPr>
    <w:rPr>
      <w:spacing w:val="-3"/>
    </w:rPr>
  </w:style>
  <w:style w:type="character" w:customStyle="1" w:styleId="BodyTextIndent2Char">
    <w:name w:val="Body Text Indent 2 Char"/>
    <w:basedOn w:val="DefaultParagraphFont"/>
    <w:link w:val="BodyTextIndent2"/>
    <w:rsid w:val="001E04D3"/>
    <w:rPr>
      <w:rFonts w:ascii="Arial" w:eastAsia="Times New Roman" w:hAnsi="Arial" w:cs="Arial"/>
      <w:spacing w:val="-3"/>
      <w:lang w:val="en-GB"/>
    </w:rPr>
  </w:style>
  <w:style w:type="paragraph" w:styleId="BodyText">
    <w:name w:val="Body Text"/>
    <w:basedOn w:val="Normal"/>
    <w:link w:val="BodyTextChar"/>
    <w:rsid w:val="001E04D3"/>
    <w:pPr>
      <w:tabs>
        <w:tab w:val="left" w:pos="-1440"/>
        <w:tab w:val="left" w:pos="-720"/>
        <w:tab w:val="left" w:pos="1080"/>
        <w:tab w:val="left" w:pos="1440"/>
      </w:tabs>
      <w:suppressAutoHyphens/>
      <w:spacing w:after="120"/>
      <w:jc w:val="both"/>
    </w:pPr>
    <w:rPr>
      <w:spacing w:val="-3"/>
    </w:rPr>
  </w:style>
  <w:style w:type="character" w:customStyle="1" w:styleId="BodyTextChar">
    <w:name w:val="Body Text Char"/>
    <w:basedOn w:val="DefaultParagraphFont"/>
    <w:link w:val="BodyText"/>
    <w:rsid w:val="001E04D3"/>
    <w:rPr>
      <w:rFonts w:ascii="Arial" w:eastAsia="Times New Roman" w:hAnsi="Arial" w:cs="Arial"/>
      <w:spacing w:val="-3"/>
      <w:lang w:val="en-GB"/>
    </w:rPr>
  </w:style>
  <w:style w:type="paragraph" w:styleId="BodyText2">
    <w:name w:val="Body Text 2"/>
    <w:basedOn w:val="Normal"/>
    <w:link w:val="BodyText2Char"/>
    <w:rsid w:val="001E04D3"/>
    <w:pPr>
      <w:tabs>
        <w:tab w:val="left" w:pos="-1440"/>
        <w:tab w:val="left" w:pos="-720"/>
        <w:tab w:val="left" w:pos="0"/>
        <w:tab w:val="left" w:pos="1080"/>
        <w:tab w:val="left" w:pos="1440"/>
      </w:tabs>
      <w:suppressAutoHyphens/>
      <w:jc w:val="both"/>
    </w:pPr>
    <w:rPr>
      <w:rFonts w:ascii="Tahoma" w:hAnsi="Tahoma" w:cs="Tahoma"/>
      <w:i/>
      <w:iCs/>
      <w:spacing w:val="-3"/>
    </w:rPr>
  </w:style>
  <w:style w:type="character" w:customStyle="1" w:styleId="BodyText2Char">
    <w:name w:val="Body Text 2 Char"/>
    <w:basedOn w:val="DefaultParagraphFont"/>
    <w:link w:val="BodyText2"/>
    <w:rsid w:val="001E04D3"/>
    <w:rPr>
      <w:rFonts w:ascii="Tahoma" w:eastAsia="Times New Roman" w:hAnsi="Tahoma" w:cs="Tahoma"/>
      <w:i/>
      <w:iCs/>
      <w:spacing w:val="-3"/>
      <w:lang w:val="en-GB"/>
    </w:rPr>
  </w:style>
  <w:style w:type="table" w:styleId="TableGrid">
    <w:name w:val="Table Grid"/>
    <w:basedOn w:val="TableNormal"/>
    <w:rsid w:val="001E04D3"/>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1E04D3"/>
    <w:rPr>
      <w:rFonts w:ascii="Tahoma" w:hAnsi="Tahoma" w:cs="Tahoma"/>
      <w:sz w:val="16"/>
      <w:szCs w:val="16"/>
    </w:rPr>
  </w:style>
  <w:style w:type="character" w:customStyle="1" w:styleId="BalloonTextChar">
    <w:name w:val="Balloon Text Char"/>
    <w:basedOn w:val="DefaultParagraphFont"/>
    <w:link w:val="BalloonText"/>
    <w:semiHidden/>
    <w:rsid w:val="001E04D3"/>
    <w:rPr>
      <w:rFonts w:ascii="Tahoma" w:eastAsia="Times New Roman" w:hAnsi="Tahoma" w:cs="Tahoma"/>
      <w:sz w:val="16"/>
      <w:szCs w:val="16"/>
      <w:lang w:val="en-GB"/>
    </w:rPr>
  </w:style>
  <w:style w:type="character" w:styleId="CommentReference">
    <w:name w:val="annotation reference"/>
    <w:semiHidden/>
    <w:rsid w:val="001E04D3"/>
    <w:rPr>
      <w:sz w:val="16"/>
      <w:szCs w:val="16"/>
    </w:rPr>
  </w:style>
  <w:style w:type="paragraph" w:styleId="CommentText">
    <w:name w:val="annotation text"/>
    <w:basedOn w:val="Normal"/>
    <w:link w:val="CommentTextChar"/>
    <w:semiHidden/>
    <w:rsid w:val="001E04D3"/>
    <w:rPr>
      <w:sz w:val="20"/>
      <w:szCs w:val="20"/>
    </w:rPr>
  </w:style>
  <w:style w:type="character" w:customStyle="1" w:styleId="CommentTextChar">
    <w:name w:val="Comment Text Char"/>
    <w:basedOn w:val="DefaultParagraphFont"/>
    <w:link w:val="CommentText"/>
    <w:semiHidden/>
    <w:rsid w:val="001E04D3"/>
    <w:rPr>
      <w:rFonts w:ascii="Arial" w:eastAsia="Times New Roman" w:hAnsi="Arial" w:cs="Arial"/>
      <w:sz w:val="20"/>
      <w:szCs w:val="20"/>
      <w:lang w:val="en-GB"/>
    </w:rPr>
  </w:style>
  <w:style w:type="paragraph" w:styleId="CommentSubject">
    <w:name w:val="annotation subject"/>
    <w:basedOn w:val="CommentText"/>
    <w:next w:val="CommentText"/>
    <w:link w:val="CommentSubjectChar"/>
    <w:semiHidden/>
    <w:rsid w:val="001E04D3"/>
    <w:rPr>
      <w:b/>
      <w:bCs/>
    </w:rPr>
  </w:style>
  <w:style w:type="character" w:customStyle="1" w:styleId="CommentSubjectChar">
    <w:name w:val="Comment Subject Char"/>
    <w:basedOn w:val="CommentTextChar"/>
    <w:link w:val="CommentSubject"/>
    <w:semiHidden/>
    <w:rsid w:val="001E04D3"/>
    <w:rPr>
      <w:rFonts w:ascii="Arial" w:eastAsia="Times New Roman" w:hAnsi="Arial" w:cs="Arial"/>
      <w:b/>
      <w:bCs/>
      <w:sz w:val="20"/>
      <w:szCs w:val="20"/>
      <w:lang w:val="en-GB"/>
    </w:rPr>
  </w:style>
  <w:style w:type="paragraph" w:styleId="EndnoteText">
    <w:name w:val="endnote text"/>
    <w:basedOn w:val="Normal"/>
    <w:link w:val="EndnoteTextChar"/>
    <w:rsid w:val="001E04D3"/>
    <w:rPr>
      <w:sz w:val="20"/>
      <w:szCs w:val="20"/>
    </w:rPr>
  </w:style>
  <w:style w:type="character" w:customStyle="1" w:styleId="EndnoteTextChar">
    <w:name w:val="Endnote Text Char"/>
    <w:basedOn w:val="DefaultParagraphFont"/>
    <w:link w:val="EndnoteText"/>
    <w:rsid w:val="001E04D3"/>
    <w:rPr>
      <w:rFonts w:ascii="Arial" w:eastAsia="Times New Roman" w:hAnsi="Arial" w:cs="Arial"/>
      <w:sz w:val="20"/>
      <w:szCs w:val="20"/>
      <w:lang w:val="en-GB"/>
    </w:rPr>
  </w:style>
  <w:style w:type="character" w:styleId="EndnoteReference">
    <w:name w:val="endnote reference"/>
    <w:rsid w:val="001E04D3"/>
    <w:rPr>
      <w:vertAlign w:val="superscript"/>
    </w:rPr>
  </w:style>
  <w:style w:type="paragraph" w:styleId="TOCHeading">
    <w:name w:val="TOC Heading"/>
    <w:basedOn w:val="Heading1"/>
    <w:next w:val="Normal"/>
    <w:uiPriority w:val="39"/>
    <w:unhideWhenUsed/>
    <w:qFormat/>
    <w:rsid w:val="001E04D3"/>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1E04D3"/>
    <w:pPr>
      <w:spacing w:after="100"/>
      <w:ind w:left="240"/>
    </w:pPr>
  </w:style>
  <w:style w:type="character" w:customStyle="1" w:styleId="ListParagraphChar">
    <w:name w:val="List Paragraph Char"/>
    <w:link w:val="ListParagraph"/>
    <w:uiPriority w:val="34"/>
    <w:rsid w:val="001E04D3"/>
    <w:rPr>
      <w:rFonts w:ascii="Arial" w:eastAsia="Times New Roman" w:hAnsi="Arial" w:cs="Arial"/>
      <w:lang w:val="en-GB"/>
    </w:rPr>
  </w:style>
  <w:style w:type="paragraph" w:styleId="TOC1">
    <w:name w:val="toc 1"/>
    <w:basedOn w:val="Normal"/>
    <w:next w:val="Normal"/>
    <w:autoRedefine/>
    <w:uiPriority w:val="39"/>
    <w:rsid w:val="001E04D3"/>
    <w:pPr>
      <w:tabs>
        <w:tab w:val="left" w:pos="567"/>
        <w:tab w:val="right" w:leader="dot" w:pos="9356"/>
      </w:tabs>
      <w:spacing w:beforeLines="60" w:before="144" w:afterLines="60" w:after="144"/>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17</Pages>
  <Words>5753</Words>
  <Characters>32795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Jillian Rowland</dc:creator>
  <cp:keywords/>
  <dc:description/>
  <cp:lastModifiedBy>Jillian Rowland</cp:lastModifiedBy>
  <cp:revision>2</cp:revision>
  <cp:lastPrinted>2024-01-29T12:56:00Z</cp:lastPrinted>
  <dcterms:created xsi:type="dcterms:W3CDTF">2026-03-18T20:51:00Z</dcterms:created>
  <dcterms:modified xsi:type="dcterms:W3CDTF">2026-03-18T20:51:00Z</dcterms:modified>
</cp:coreProperties>
</file>