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5071" w14:textId="77777777" w:rsidR="001B5E03" w:rsidRPr="001B5E03" w:rsidRDefault="001B5E03" w:rsidP="001B5E03">
      <w:pPr>
        <w:rPr>
          <w:rFonts w:ascii="Arial" w:hAnsi="Arial" w:cs="Arial"/>
          <w:sz w:val="18"/>
          <w:szCs w:val="18"/>
        </w:rPr>
      </w:pPr>
    </w:p>
    <w:p w14:paraId="604105EC" w14:textId="77777777" w:rsidR="001B5E03" w:rsidRDefault="001B5E03" w:rsidP="001B5E03">
      <w:pPr>
        <w:rPr>
          <w:rFonts w:ascii="Arial" w:hAnsi="Arial" w:cs="Arial"/>
          <w:sz w:val="17"/>
          <w:szCs w:val="17"/>
        </w:rPr>
      </w:pPr>
      <w:r>
        <w:rPr>
          <w:rFonts w:ascii="Arial" w:hAnsi="Arial" w:cs="Arial"/>
          <w:sz w:val="17"/>
          <w:szCs w:val="17"/>
        </w:rPr>
        <w:t>It is the aim of Norton</w:t>
      </w:r>
      <w:r w:rsidRPr="001B5E03">
        <w:rPr>
          <w:rFonts w:ascii="Arial" w:hAnsi="Arial" w:cs="Arial"/>
          <w:sz w:val="17"/>
          <w:szCs w:val="17"/>
        </w:rPr>
        <w:t xml:space="preserve"> Parish Council that no member will be financially disadvan</w:t>
      </w:r>
      <w:r>
        <w:rPr>
          <w:rFonts w:ascii="Arial" w:hAnsi="Arial" w:cs="Arial"/>
          <w:sz w:val="17"/>
          <w:szCs w:val="17"/>
        </w:rPr>
        <w:t>taged when representing Norton Parish Council. Norton</w:t>
      </w:r>
      <w:r w:rsidRPr="001B5E03">
        <w:rPr>
          <w:rFonts w:ascii="Arial" w:hAnsi="Arial" w:cs="Arial"/>
          <w:sz w:val="17"/>
          <w:szCs w:val="17"/>
        </w:rPr>
        <w:t xml:space="preserve"> Parish Council will make reimbursement for all or some of the expenses the Clerk, Employees, Chairman or </w:t>
      </w:r>
      <w:proofErr w:type="spellStart"/>
      <w:r w:rsidRPr="001B5E03">
        <w:rPr>
          <w:rFonts w:ascii="Arial" w:hAnsi="Arial" w:cs="Arial"/>
          <w:sz w:val="17"/>
          <w:szCs w:val="17"/>
        </w:rPr>
        <w:t>Councillors</w:t>
      </w:r>
      <w:proofErr w:type="spellEnd"/>
      <w:r w:rsidRPr="001B5E03">
        <w:rPr>
          <w:rFonts w:ascii="Arial" w:hAnsi="Arial" w:cs="Arial"/>
          <w:sz w:val="17"/>
          <w:szCs w:val="17"/>
        </w:rPr>
        <w:t xml:space="preserve"> may meet on its behalf when incurred in performing the duties required of the Council. </w:t>
      </w:r>
    </w:p>
    <w:p w14:paraId="398D06C7" w14:textId="77777777" w:rsidR="001B5E03" w:rsidRPr="001B5E03" w:rsidRDefault="001B5E03" w:rsidP="001B5E03">
      <w:pPr>
        <w:rPr>
          <w:rFonts w:ascii="Arial" w:hAnsi="Arial" w:cs="Arial"/>
          <w:sz w:val="17"/>
          <w:szCs w:val="17"/>
        </w:rPr>
      </w:pPr>
    </w:p>
    <w:p w14:paraId="7249C42D" w14:textId="77777777" w:rsidR="001B5E03" w:rsidRDefault="001B5E03" w:rsidP="001B5E03">
      <w:pPr>
        <w:rPr>
          <w:rFonts w:ascii="Arial" w:hAnsi="Arial" w:cs="Arial"/>
          <w:sz w:val="17"/>
          <w:szCs w:val="17"/>
        </w:rPr>
      </w:pPr>
      <w:r w:rsidRPr="001B5E03">
        <w:rPr>
          <w:rFonts w:ascii="Arial" w:hAnsi="Arial" w:cs="Arial"/>
          <w:sz w:val="17"/>
          <w:szCs w:val="17"/>
        </w:rPr>
        <w:t>No expenses will be paid for attendance at any meeting</w:t>
      </w:r>
      <w:r>
        <w:rPr>
          <w:rFonts w:ascii="Arial" w:hAnsi="Arial" w:cs="Arial"/>
          <w:sz w:val="17"/>
          <w:szCs w:val="17"/>
        </w:rPr>
        <w:t xml:space="preserve"> of Norton</w:t>
      </w:r>
      <w:r w:rsidRPr="001B5E03">
        <w:rPr>
          <w:rFonts w:ascii="Arial" w:hAnsi="Arial" w:cs="Arial"/>
          <w:sz w:val="17"/>
          <w:szCs w:val="17"/>
        </w:rPr>
        <w:t xml:space="preserve"> Parish Council or any work within the Parish. </w:t>
      </w:r>
    </w:p>
    <w:p w14:paraId="12F7E1EB" w14:textId="77777777" w:rsidR="001B5E03" w:rsidRPr="001B5E03" w:rsidRDefault="001B5E03" w:rsidP="001B5E03">
      <w:pPr>
        <w:rPr>
          <w:rFonts w:ascii="Arial" w:hAnsi="Arial" w:cs="Arial"/>
          <w:sz w:val="17"/>
          <w:szCs w:val="17"/>
        </w:rPr>
      </w:pPr>
    </w:p>
    <w:p w14:paraId="4AA2B9AE" w14:textId="77777777" w:rsidR="001B5E03" w:rsidRPr="001B5E03" w:rsidRDefault="001B5E03" w:rsidP="001B5E03">
      <w:pPr>
        <w:rPr>
          <w:rFonts w:ascii="Arial" w:hAnsi="Arial" w:cs="Arial"/>
          <w:sz w:val="17"/>
          <w:szCs w:val="17"/>
        </w:rPr>
      </w:pPr>
      <w:r w:rsidRPr="001B5E03">
        <w:rPr>
          <w:rFonts w:ascii="Arial" w:hAnsi="Arial" w:cs="Arial"/>
          <w:sz w:val="17"/>
          <w:szCs w:val="17"/>
        </w:rPr>
        <w:t xml:space="preserve">1. Chairman &amp; </w:t>
      </w:r>
      <w:proofErr w:type="spellStart"/>
      <w:r w:rsidRPr="001B5E03">
        <w:rPr>
          <w:rFonts w:ascii="Arial" w:hAnsi="Arial" w:cs="Arial"/>
          <w:sz w:val="17"/>
          <w:szCs w:val="17"/>
        </w:rPr>
        <w:t>Councillor</w:t>
      </w:r>
      <w:proofErr w:type="spellEnd"/>
      <w:r w:rsidRPr="001B5E03">
        <w:rPr>
          <w:rFonts w:ascii="Arial" w:hAnsi="Arial" w:cs="Arial"/>
          <w:sz w:val="17"/>
          <w:szCs w:val="17"/>
        </w:rPr>
        <w:t xml:space="preserve"> Expenses </w:t>
      </w:r>
    </w:p>
    <w:p w14:paraId="5FBA22B9" w14:textId="77777777" w:rsidR="001B5E03" w:rsidRPr="001B5E03" w:rsidRDefault="001B5E03" w:rsidP="001B5E03">
      <w:pPr>
        <w:rPr>
          <w:rFonts w:ascii="Arial" w:hAnsi="Arial" w:cs="Arial"/>
          <w:sz w:val="17"/>
          <w:szCs w:val="17"/>
        </w:rPr>
      </w:pPr>
      <w:r>
        <w:rPr>
          <w:rFonts w:ascii="Arial" w:hAnsi="Arial" w:cs="Arial"/>
          <w:sz w:val="17"/>
          <w:szCs w:val="17"/>
        </w:rPr>
        <w:t xml:space="preserve">    </w:t>
      </w:r>
      <w:r w:rsidRPr="001B5E03">
        <w:rPr>
          <w:rFonts w:ascii="Arial" w:hAnsi="Arial" w:cs="Arial"/>
          <w:sz w:val="17"/>
          <w:szCs w:val="17"/>
        </w:rPr>
        <w:t xml:space="preserve">The Chairman and </w:t>
      </w:r>
      <w:proofErr w:type="spellStart"/>
      <w:r w:rsidRPr="001B5E03">
        <w:rPr>
          <w:rFonts w:ascii="Arial" w:hAnsi="Arial" w:cs="Arial"/>
          <w:sz w:val="17"/>
          <w:szCs w:val="17"/>
        </w:rPr>
        <w:t>Councillors</w:t>
      </w:r>
      <w:proofErr w:type="spellEnd"/>
      <w:r w:rsidRPr="001B5E03">
        <w:rPr>
          <w:rFonts w:ascii="Arial" w:hAnsi="Arial" w:cs="Arial"/>
          <w:sz w:val="17"/>
          <w:szCs w:val="17"/>
        </w:rPr>
        <w:t xml:space="preserve"> will be able to claim the following expenses: </w:t>
      </w:r>
    </w:p>
    <w:p w14:paraId="02D2FD3C" w14:textId="77777777" w:rsidR="001B5E03" w:rsidRPr="001B5E03" w:rsidRDefault="001B5E03" w:rsidP="001B5E03">
      <w:pPr>
        <w:numPr>
          <w:ilvl w:val="0"/>
          <w:numId w:val="1"/>
        </w:numPr>
        <w:spacing w:after="24"/>
        <w:rPr>
          <w:rFonts w:ascii="Arial" w:eastAsia="Times New Roman" w:hAnsi="Arial" w:cs="Arial"/>
          <w:sz w:val="17"/>
          <w:szCs w:val="17"/>
        </w:rPr>
      </w:pPr>
      <w:r w:rsidRPr="001B5E03">
        <w:rPr>
          <w:rFonts w:ascii="Arial" w:eastAsia="Times New Roman" w:hAnsi="Arial" w:cs="Arial"/>
          <w:sz w:val="17"/>
          <w:szCs w:val="17"/>
        </w:rPr>
        <w:t>• Travelling and associated travel expenses on journeys on council business to include mileage at current HMRC rates and parking. Where possible, attempts will be made to minimize expenses by sharing transportation. </w:t>
      </w:r>
    </w:p>
    <w:p w14:paraId="73499B18" w14:textId="77777777" w:rsidR="001B5E03" w:rsidRPr="001B5E03" w:rsidRDefault="001B5E03" w:rsidP="001B5E03">
      <w:pPr>
        <w:numPr>
          <w:ilvl w:val="0"/>
          <w:numId w:val="1"/>
        </w:numPr>
        <w:spacing w:after="24"/>
        <w:rPr>
          <w:rFonts w:ascii="Arial" w:eastAsia="Times New Roman" w:hAnsi="Arial" w:cs="Arial"/>
          <w:sz w:val="17"/>
          <w:szCs w:val="17"/>
        </w:rPr>
      </w:pPr>
      <w:r w:rsidRPr="001B5E03">
        <w:rPr>
          <w:rFonts w:ascii="Arial" w:eastAsia="Times New Roman" w:hAnsi="Arial" w:cs="Arial"/>
          <w:sz w:val="17"/>
          <w:szCs w:val="17"/>
        </w:rPr>
        <w:t>• Subsistence which may include overnight accommodation and meals incurred in the performance of Council business provided that expenses have been receipted and approved by the Council. </w:t>
      </w:r>
    </w:p>
    <w:p w14:paraId="69CFDFAE" w14:textId="77777777" w:rsidR="001B5E03" w:rsidRPr="001B5E03" w:rsidRDefault="001B5E03" w:rsidP="001B5E03">
      <w:pPr>
        <w:numPr>
          <w:ilvl w:val="0"/>
          <w:numId w:val="1"/>
        </w:numPr>
        <w:spacing w:after="24"/>
        <w:rPr>
          <w:rFonts w:ascii="Arial" w:eastAsia="Times New Roman" w:hAnsi="Arial" w:cs="Arial"/>
          <w:sz w:val="17"/>
          <w:szCs w:val="17"/>
        </w:rPr>
      </w:pPr>
      <w:r w:rsidRPr="001B5E03">
        <w:rPr>
          <w:rFonts w:ascii="Arial" w:eastAsia="Times New Roman" w:hAnsi="Arial" w:cs="Arial"/>
          <w:sz w:val="17"/>
          <w:szCs w:val="17"/>
        </w:rPr>
        <w:t>• Items purchased specifically at the direction of the Council. Members shall obtain a VAT receipt in the name of the Council and pass this on to the Clerk. </w:t>
      </w:r>
    </w:p>
    <w:p w14:paraId="66C4FFA2" w14:textId="3A39178D" w:rsidR="001B5E03" w:rsidRPr="001B5E03" w:rsidRDefault="001B5E03" w:rsidP="001B5E03">
      <w:pPr>
        <w:numPr>
          <w:ilvl w:val="0"/>
          <w:numId w:val="1"/>
        </w:numPr>
        <w:rPr>
          <w:rFonts w:ascii="Arial" w:eastAsia="Times New Roman" w:hAnsi="Arial" w:cs="Arial"/>
          <w:sz w:val="17"/>
          <w:szCs w:val="17"/>
        </w:rPr>
      </w:pPr>
      <w:r w:rsidRPr="001B5E03">
        <w:rPr>
          <w:rFonts w:ascii="Arial" w:eastAsia="Times New Roman" w:hAnsi="Arial" w:cs="Arial"/>
          <w:sz w:val="17"/>
          <w:szCs w:val="17"/>
        </w:rPr>
        <w:t>• Office consumables such as paper and ink. Members shall obtain a VAT receipt in the name of the Council and pass this on to the Clerk. </w:t>
      </w:r>
    </w:p>
    <w:p w14:paraId="2E8FD97F" w14:textId="77777777" w:rsidR="001B5E03" w:rsidRPr="001B5E03" w:rsidRDefault="001B5E03" w:rsidP="001B5E03">
      <w:pPr>
        <w:rPr>
          <w:rFonts w:ascii="Arial" w:hAnsi="Arial" w:cs="Arial"/>
          <w:sz w:val="17"/>
          <w:szCs w:val="17"/>
        </w:rPr>
      </w:pPr>
    </w:p>
    <w:p w14:paraId="5F97A956" w14:textId="77777777" w:rsidR="001B5E03" w:rsidRPr="001B5E03" w:rsidRDefault="001B5E03" w:rsidP="001B5E03">
      <w:pPr>
        <w:rPr>
          <w:rFonts w:ascii="Arial" w:hAnsi="Arial" w:cs="Arial"/>
          <w:sz w:val="17"/>
          <w:szCs w:val="17"/>
        </w:rPr>
      </w:pPr>
      <w:r w:rsidRPr="001B5E03">
        <w:rPr>
          <w:rFonts w:ascii="Arial" w:hAnsi="Arial" w:cs="Arial"/>
          <w:sz w:val="17"/>
          <w:szCs w:val="17"/>
        </w:rPr>
        <w:t>2. Clerk’s Expenses </w:t>
      </w:r>
    </w:p>
    <w:p w14:paraId="58483E07" w14:textId="77777777" w:rsidR="001B5E03" w:rsidRPr="001B5E03" w:rsidRDefault="001B5E03" w:rsidP="001B5E03">
      <w:pPr>
        <w:spacing w:after="24"/>
        <w:rPr>
          <w:rFonts w:ascii="Arial" w:eastAsia="Times New Roman" w:hAnsi="Arial" w:cs="Arial"/>
          <w:sz w:val="17"/>
          <w:szCs w:val="17"/>
        </w:rPr>
      </w:pPr>
      <w:r>
        <w:rPr>
          <w:rFonts w:ascii="Arial" w:eastAsia="Times New Roman" w:hAnsi="Arial" w:cs="Arial"/>
          <w:sz w:val="17"/>
          <w:szCs w:val="17"/>
        </w:rPr>
        <w:t xml:space="preserve">    </w:t>
      </w:r>
      <w:r w:rsidRPr="001B5E03">
        <w:rPr>
          <w:rFonts w:ascii="Arial" w:eastAsia="Times New Roman" w:hAnsi="Arial" w:cs="Arial"/>
          <w:sz w:val="17"/>
          <w:szCs w:val="17"/>
        </w:rPr>
        <w:t>The Clerk will be able to claim the following expenses: </w:t>
      </w:r>
    </w:p>
    <w:p w14:paraId="6680810F" w14:textId="77777777" w:rsidR="001B5E03" w:rsidRPr="001B5E03" w:rsidRDefault="001B5E03" w:rsidP="001B5E03">
      <w:pPr>
        <w:spacing w:after="24"/>
        <w:ind w:left="720"/>
        <w:rPr>
          <w:rFonts w:ascii="Arial" w:eastAsia="Times New Roman" w:hAnsi="Arial" w:cs="Arial"/>
          <w:sz w:val="17"/>
          <w:szCs w:val="17"/>
        </w:rPr>
      </w:pPr>
      <w:r w:rsidRPr="001B5E03">
        <w:rPr>
          <w:rFonts w:ascii="Arial" w:eastAsia="Times New Roman" w:hAnsi="Arial" w:cs="Arial"/>
          <w:sz w:val="17"/>
          <w:szCs w:val="17"/>
        </w:rPr>
        <w:t>• Travelling and associated travel expenses on journeys on council business to include mileage at current HMRC rates and parking. </w:t>
      </w:r>
    </w:p>
    <w:p w14:paraId="6AE41994" w14:textId="77777777" w:rsidR="001B5E03" w:rsidRPr="001B5E03" w:rsidRDefault="001B5E03" w:rsidP="001B5E03">
      <w:pPr>
        <w:spacing w:after="24"/>
        <w:ind w:left="720"/>
        <w:rPr>
          <w:rFonts w:ascii="Arial" w:eastAsia="Times New Roman" w:hAnsi="Arial" w:cs="Arial"/>
          <w:sz w:val="17"/>
          <w:szCs w:val="17"/>
        </w:rPr>
      </w:pPr>
      <w:r w:rsidRPr="001B5E03">
        <w:rPr>
          <w:rFonts w:ascii="Arial" w:eastAsia="Times New Roman" w:hAnsi="Arial" w:cs="Arial"/>
          <w:sz w:val="17"/>
          <w:szCs w:val="17"/>
        </w:rPr>
        <w:t>• Subsistence which may include overnight accommodation and meals incurred in the performance of Council business provided that expenses have been receipted and approved by the Council. </w:t>
      </w:r>
    </w:p>
    <w:p w14:paraId="4BB629A4" w14:textId="77777777" w:rsidR="001B5E03" w:rsidRPr="001B5E03" w:rsidRDefault="001B5E03" w:rsidP="001B5E03">
      <w:pPr>
        <w:spacing w:after="24"/>
        <w:ind w:left="720"/>
        <w:rPr>
          <w:rFonts w:ascii="Arial" w:eastAsia="Times New Roman" w:hAnsi="Arial" w:cs="Arial"/>
          <w:sz w:val="17"/>
          <w:szCs w:val="17"/>
        </w:rPr>
      </w:pPr>
      <w:r w:rsidRPr="001B5E03">
        <w:rPr>
          <w:rFonts w:ascii="Arial" w:eastAsia="Times New Roman" w:hAnsi="Arial" w:cs="Arial"/>
          <w:sz w:val="17"/>
          <w:szCs w:val="17"/>
        </w:rPr>
        <w:t>b) Stamps and stationery and other office consumables. </w:t>
      </w:r>
    </w:p>
    <w:p w14:paraId="2668618E" w14:textId="77777777" w:rsidR="001B5E03" w:rsidRPr="001B5E03" w:rsidRDefault="001B5E03" w:rsidP="001B5E03">
      <w:pPr>
        <w:spacing w:after="24"/>
        <w:ind w:left="720"/>
        <w:rPr>
          <w:rFonts w:ascii="Arial" w:eastAsia="Times New Roman" w:hAnsi="Arial" w:cs="Arial"/>
          <w:sz w:val="17"/>
          <w:szCs w:val="17"/>
        </w:rPr>
      </w:pPr>
      <w:r w:rsidRPr="001B5E03">
        <w:rPr>
          <w:rFonts w:ascii="Arial" w:eastAsia="Times New Roman" w:hAnsi="Arial" w:cs="Arial"/>
          <w:sz w:val="17"/>
          <w:szCs w:val="17"/>
        </w:rPr>
        <w:t>c) Items purchased specifically at the direction of the Council. </w:t>
      </w:r>
    </w:p>
    <w:p w14:paraId="0D734A6C" w14:textId="77777777" w:rsidR="001B5E03" w:rsidRPr="001B5E03" w:rsidRDefault="001B5E03" w:rsidP="001B5E03">
      <w:pPr>
        <w:spacing w:after="24"/>
        <w:ind w:left="720"/>
        <w:rPr>
          <w:rFonts w:ascii="Arial" w:eastAsia="Times New Roman" w:hAnsi="Arial" w:cs="Arial"/>
          <w:sz w:val="17"/>
          <w:szCs w:val="17"/>
        </w:rPr>
      </w:pPr>
      <w:r w:rsidRPr="001B5E03">
        <w:rPr>
          <w:rFonts w:ascii="Arial" w:eastAsia="Times New Roman" w:hAnsi="Arial" w:cs="Arial"/>
          <w:sz w:val="17"/>
          <w:szCs w:val="17"/>
        </w:rPr>
        <w:t>d) Other expenses - documentary evidence will be required for such items spent on Council-related costs. </w:t>
      </w:r>
    </w:p>
    <w:p w14:paraId="1AFACFCD" w14:textId="77777777" w:rsidR="001B5E03" w:rsidRPr="001B5E03" w:rsidRDefault="001B5E03" w:rsidP="001B5E03">
      <w:pPr>
        <w:rPr>
          <w:rFonts w:ascii="Arial" w:hAnsi="Arial" w:cs="Arial"/>
          <w:sz w:val="17"/>
          <w:szCs w:val="17"/>
        </w:rPr>
      </w:pPr>
    </w:p>
    <w:p w14:paraId="2302B8A7" w14:textId="77777777" w:rsidR="001B5E03" w:rsidRPr="001B5E03" w:rsidRDefault="001B5E03" w:rsidP="001B5E03">
      <w:pPr>
        <w:rPr>
          <w:rFonts w:ascii="Arial" w:hAnsi="Arial" w:cs="Arial"/>
          <w:sz w:val="17"/>
          <w:szCs w:val="17"/>
        </w:rPr>
      </w:pPr>
      <w:r w:rsidRPr="001B5E03">
        <w:rPr>
          <w:rFonts w:ascii="Arial" w:hAnsi="Arial" w:cs="Arial"/>
          <w:sz w:val="17"/>
          <w:szCs w:val="17"/>
        </w:rPr>
        <w:t>3. Employee Expenses </w:t>
      </w:r>
    </w:p>
    <w:p w14:paraId="3A729597" w14:textId="77777777" w:rsidR="001B5E03" w:rsidRPr="001B5E03" w:rsidRDefault="001B5E03" w:rsidP="001B5E03">
      <w:pPr>
        <w:spacing w:after="11"/>
        <w:ind w:left="720"/>
        <w:rPr>
          <w:rFonts w:ascii="Arial" w:eastAsia="Times New Roman" w:hAnsi="Arial" w:cs="Arial"/>
          <w:sz w:val="17"/>
          <w:szCs w:val="17"/>
        </w:rPr>
      </w:pPr>
      <w:r>
        <w:rPr>
          <w:rFonts w:ascii="Arial" w:eastAsia="Times New Roman" w:hAnsi="Arial" w:cs="Arial"/>
          <w:sz w:val="17"/>
          <w:szCs w:val="17"/>
        </w:rPr>
        <w:t>a</w:t>
      </w:r>
      <w:r w:rsidRPr="001B5E03">
        <w:rPr>
          <w:rFonts w:ascii="Arial" w:eastAsia="Times New Roman" w:hAnsi="Arial" w:cs="Arial"/>
          <w:sz w:val="17"/>
          <w:szCs w:val="17"/>
        </w:rPr>
        <w:t>) Items purchased specifically at the direction of the Parish Clerk for which receipts in the name of the Council shall be obtained and passed onto the Clerk. </w:t>
      </w:r>
    </w:p>
    <w:p w14:paraId="58E1A12A" w14:textId="77777777" w:rsidR="001B5E03" w:rsidRPr="001B5E03" w:rsidRDefault="001B5E03" w:rsidP="001B5E03">
      <w:pPr>
        <w:ind w:left="720"/>
        <w:rPr>
          <w:rFonts w:ascii="Arial" w:eastAsia="Times New Roman" w:hAnsi="Arial" w:cs="Arial"/>
          <w:sz w:val="17"/>
          <w:szCs w:val="17"/>
        </w:rPr>
      </w:pPr>
    </w:p>
    <w:p w14:paraId="62F0A3E5" w14:textId="77777777" w:rsidR="002760C4" w:rsidRDefault="002760C4"/>
    <w:p w14:paraId="3E3E4D82" w14:textId="77777777" w:rsidR="009243C6" w:rsidRDefault="009243C6"/>
    <w:p w14:paraId="77305854" w14:textId="77777777" w:rsidR="009243C6" w:rsidRDefault="009243C6"/>
    <w:p w14:paraId="14B98222" w14:textId="77777777" w:rsidR="009243C6" w:rsidRDefault="009243C6"/>
    <w:p w14:paraId="2BC21052" w14:textId="77777777" w:rsidR="009243C6" w:rsidRDefault="009243C6"/>
    <w:p w14:paraId="0FCE280F" w14:textId="77777777" w:rsidR="008015CC" w:rsidRDefault="008015CC"/>
    <w:p w14:paraId="72E3753A" w14:textId="77777777" w:rsidR="008015CC" w:rsidRDefault="008015CC"/>
    <w:p w14:paraId="4EF8D595" w14:textId="77777777" w:rsidR="009243C6" w:rsidRDefault="009243C6"/>
    <w:p w14:paraId="281878BA" w14:textId="5CA64D4E" w:rsidR="009243C6" w:rsidRDefault="008015CC">
      <w:pPr>
        <w:rPr>
          <w:rFonts w:ascii="Arial" w:hAnsi="Arial" w:cs="Arial"/>
          <w:sz w:val="18"/>
          <w:szCs w:val="18"/>
        </w:rPr>
      </w:pPr>
      <w:r>
        <w:rPr>
          <w:rFonts w:ascii="Arial" w:hAnsi="Arial" w:cs="Arial"/>
          <w:sz w:val="18"/>
          <w:szCs w:val="18"/>
        </w:rPr>
        <w:t>A</w:t>
      </w:r>
      <w:r w:rsidR="009243C6" w:rsidRPr="009243C6">
        <w:rPr>
          <w:rFonts w:ascii="Arial" w:hAnsi="Arial" w:cs="Arial"/>
          <w:sz w:val="18"/>
          <w:szCs w:val="18"/>
        </w:rPr>
        <w:t xml:space="preserve">dopted by the Parish Council on </w:t>
      </w:r>
      <w:r>
        <w:rPr>
          <w:rFonts w:ascii="Arial" w:hAnsi="Arial" w:cs="Arial"/>
          <w:sz w:val="18"/>
          <w:szCs w:val="18"/>
        </w:rPr>
        <w:t>3</w:t>
      </w:r>
      <w:r w:rsidRPr="008015CC">
        <w:rPr>
          <w:rFonts w:ascii="Arial" w:hAnsi="Arial" w:cs="Arial"/>
          <w:sz w:val="18"/>
          <w:szCs w:val="18"/>
          <w:vertAlign w:val="superscript"/>
        </w:rPr>
        <w:t>rd</w:t>
      </w:r>
      <w:r>
        <w:rPr>
          <w:rFonts w:ascii="Arial" w:hAnsi="Arial" w:cs="Arial"/>
          <w:sz w:val="18"/>
          <w:szCs w:val="18"/>
        </w:rPr>
        <w:t xml:space="preserve"> February 2020</w:t>
      </w:r>
    </w:p>
    <w:p w14:paraId="0456A1E5" w14:textId="77777777" w:rsidR="001B1C9F" w:rsidRDefault="001B1C9F">
      <w:pPr>
        <w:rPr>
          <w:rFonts w:ascii="Arial" w:hAnsi="Arial" w:cs="Arial"/>
          <w:sz w:val="18"/>
          <w:szCs w:val="18"/>
        </w:rPr>
      </w:pPr>
    </w:p>
    <w:p w14:paraId="03B1A0F1" w14:textId="21CEAAA2" w:rsidR="004A7D6D" w:rsidRDefault="004A7D6D">
      <w:pPr>
        <w:rPr>
          <w:rFonts w:ascii="Arial" w:hAnsi="Arial" w:cs="Arial"/>
          <w:sz w:val="18"/>
          <w:szCs w:val="18"/>
        </w:rPr>
      </w:pPr>
      <w:r>
        <w:rPr>
          <w:rFonts w:ascii="Arial" w:hAnsi="Arial" w:cs="Arial"/>
          <w:sz w:val="18"/>
          <w:szCs w:val="18"/>
        </w:rPr>
        <w:t xml:space="preserve">Reviewed </w:t>
      </w:r>
      <w:r w:rsidR="004D76E2">
        <w:rPr>
          <w:rFonts w:ascii="Arial" w:hAnsi="Arial" w:cs="Arial"/>
          <w:sz w:val="18"/>
          <w:szCs w:val="18"/>
        </w:rPr>
        <w:t>7</w:t>
      </w:r>
      <w:r w:rsidRPr="004A7D6D">
        <w:rPr>
          <w:rFonts w:ascii="Arial" w:hAnsi="Arial" w:cs="Arial"/>
          <w:sz w:val="18"/>
          <w:szCs w:val="18"/>
          <w:vertAlign w:val="superscript"/>
        </w:rPr>
        <w:t>th</w:t>
      </w:r>
      <w:r>
        <w:rPr>
          <w:rFonts w:ascii="Arial" w:hAnsi="Arial" w:cs="Arial"/>
          <w:sz w:val="18"/>
          <w:szCs w:val="18"/>
        </w:rPr>
        <w:t xml:space="preserve"> April 202</w:t>
      </w:r>
      <w:r w:rsidR="004D76E2">
        <w:rPr>
          <w:rFonts w:ascii="Arial" w:hAnsi="Arial" w:cs="Arial"/>
          <w:sz w:val="18"/>
          <w:szCs w:val="18"/>
        </w:rPr>
        <w:t>5</w:t>
      </w:r>
      <w:bookmarkStart w:id="0" w:name="_GoBack"/>
      <w:bookmarkEnd w:id="0"/>
    </w:p>
    <w:p w14:paraId="30AC4A2C" w14:textId="77777777" w:rsidR="008015CC" w:rsidRPr="009243C6" w:rsidRDefault="008015CC">
      <w:pPr>
        <w:rPr>
          <w:rFonts w:ascii="Arial" w:hAnsi="Arial" w:cs="Arial"/>
          <w:sz w:val="18"/>
          <w:szCs w:val="18"/>
        </w:rPr>
      </w:pPr>
    </w:p>
    <w:p w14:paraId="3E149690" w14:textId="72F08293" w:rsidR="009243C6" w:rsidRPr="009243C6" w:rsidRDefault="009243C6">
      <w:pPr>
        <w:rPr>
          <w:rFonts w:ascii="Arial" w:hAnsi="Arial" w:cs="Arial"/>
          <w:sz w:val="18"/>
          <w:szCs w:val="18"/>
        </w:rPr>
      </w:pPr>
    </w:p>
    <w:sectPr w:rsidR="009243C6" w:rsidRPr="009243C6"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6F90" w14:textId="77777777" w:rsidR="00234EFB" w:rsidRDefault="00234EFB" w:rsidP="001B5E03">
      <w:r>
        <w:separator/>
      </w:r>
    </w:p>
  </w:endnote>
  <w:endnote w:type="continuationSeparator" w:id="0">
    <w:p w14:paraId="59616EC9" w14:textId="77777777" w:rsidR="00234EFB" w:rsidRDefault="00234EFB" w:rsidP="001B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1EA2" w14:textId="77777777" w:rsidR="00234EFB" w:rsidRDefault="00234EFB" w:rsidP="001B5E03">
      <w:r>
        <w:separator/>
      </w:r>
    </w:p>
  </w:footnote>
  <w:footnote w:type="continuationSeparator" w:id="0">
    <w:p w14:paraId="23CBD3AF" w14:textId="77777777" w:rsidR="00234EFB" w:rsidRDefault="00234EFB" w:rsidP="001B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403A" w14:textId="77777777" w:rsidR="001B5E03" w:rsidRDefault="001B5E03" w:rsidP="001B5E03">
    <w:pPr>
      <w:pStyle w:val="Header"/>
      <w:jc w:val="center"/>
      <w:rPr>
        <w:rFonts w:ascii="Arial" w:hAnsi="Arial" w:cs="Arial"/>
        <w:b/>
        <w:lang w:val="en-GB"/>
      </w:rPr>
    </w:pPr>
    <w:r>
      <w:rPr>
        <w:rFonts w:ascii="Arial" w:hAnsi="Arial" w:cs="Arial"/>
        <w:b/>
        <w:lang w:val="en-GB"/>
      </w:rPr>
      <w:t>NORTON PARISH COUNCIL</w:t>
    </w:r>
  </w:p>
  <w:p w14:paraId="24D599C2" w14:textId="77777777" w:rsidR="001B5E03" w:rsidRDefault="001B5E03" w:rsidP="001B5E03">
    <w:pPr>
      <w:pStyle w:val="Header"/>
      <w:jc w:val="center"/>
      <w:rPr>
        <w:rFonts w:ascii="Arial" w:hAnsi="Arial" w:cs="Arial"/>
        <w:b/>
        <w:lang w:val="en-GB"/>
      </w:rPr>
    </w:pPr>
  </w:p>
  <w:p w14:paraId="31787328" w14:textId="77777777" w:rsidR="001B5E03" w:rsidRPr="001B5E03" w:rsidRDefault="001B5E03" w:rsidP="001B5E03">
    <w:pPr>
      <w:jc w:val="center"/>
      <w:rPr>
        <w:rFonts w:ascii="Arial" w:hAnsi="Arial" w:cs="Arial"/>
        <w:sz w:val="17"/>
        <w:szCs w:val="17"/>
      </w:rPr>
    </w:pPr>
    <w:r w:rsidRPr="001B5E03">
      <w:rPr>
        <w:rFonts w:ascii="Arial" w:hAnsi="Arial" w:cs="Arial"/>
        <w:b/>
        <w:bCs/>
        <w:sz w:val="17"/>
        <w:szCs w:val="17"/>
      </w:rPr>
      <w:t>TRAVEL &amp; EXPENSES POLICY</w:t>
    </w:r>
  </w:p>
  <w:p w14:paraId="74E68A8A" w14:textId="77777777" w:rsidR="001B5E03" w:rsidRPr="001B5E03" w:rsidRDefault="001B5E03" w:rsidP="001B5E03">
    <w:pPr>
      <w:pStyle w:val="Header"/>
      <w:jc w:val="center"/>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F7444"/>
    <w:multiLevelType w:val="multilevel"/>
    <w:tmpl w:val="495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282451"/>
    <w:multiLevelType w:val="multilevel"/>
    <w:tmpl w:val="C2060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46529C4"/>
    <w:multiLevelType w:val="multilevel"/>
    <w:tmpl w:val="E93E9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E03"/>
    <w:rsid w:val="001A6B3E"/>
    <w:rsid w:val="001B1C9F"/>
    <w:rsid w:val="001B5E03"/>
    <w:rsid w:val="00234EFB"/>
    <w:rsid w:val="00251FCF"/>
    <w:rsid w:val="002760C4"/>
    <w:rsid w:val="003C5500"/>
    <w:rsid w:val="004A7D6D"/>
    <w:rsid w:val="004D76E2"/>
    <w:rsid w:val="006525C3"/>
    <w:rsid w:val="007D3B3A"/>
    <w:rsid w:val="008015CC"/>
    <w:rsid w:val="008D7423"/>
    <w:rsid w:val="008E4B0C"/>
    <w:rsid w:val="009243C6"/>
    <w:rsid w:val="00940FE1"/>
    <w:rsid w:val="00A2346B"/>
    <w:rsid w:val="00B57781"/>
    <w:rsid w:val="00BD04B5"/>
    <w:rsid w:val="00DD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1C3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B5E03"/>
    <w:rPr>
      <w:rFonts w:ascii="Arial" w:hAnsi="Arial" w:cs="Arial"/>
      <w:sz w:val="18"/>
      <w:szCs w:val="18"/>
    </w:rPr>
  </w:style>
  <w:style w:type="paragraph" w:customStyle="1" w:styleId="p2">
    <w:name w:val="p2"/>
    <w:basedOn w:val="Normal"/>
    <w:rsid w:val="001B5E03"/>
    <w:rPr>
      <w:rFonts w:ascii="Arial" w:hAnsi="Arial" w:cs="Arial"/>
      <w:sz w:val="17"/>
      <w:szCs w:val="17"/>
    </w:rPr>
  </w:style>
  <w:style w:type="paragraph" w:customStyle="1" w:styleId="p3">
    <w:name w:val="p3"/>
    <w:basedOn w:val="Normal"/>
    <w:rsid w:val="001B5E03"/>
    <w:rPr>
      <w:rFonts w:ascii="Arial" w:hAnsi="Arial" w:cs="Arial"/>
      <w:sz w:val="17"/>
      <w:szCs w:val="17"/>
    </w:rPr>
  </w:style>
  <w:style w:type="paragraph" w:customStyle="1" w:styleId="p5">
    <w:name w:val="p5"/>
    <w:basedOn w:val="Normal"/>
    <w:rsid w:val="001B5E03"/>
    <w:rPr>
      <w:rFonts w:ascii="Arial" w:hAnsi="Arial" w:cs="Arial"/>
      <w:sz w:val="17"/>
      <w:szCs w:val="17"/>
    </w:rPr>
  </w:style>
  <w:style w:type="character" w:customStyle="1" w:styleId="apple-converted-space">
    <w:name w:val="apple-converted-space"/>
    <w:basedOn w:val="DefaultParagraphFont"/>
    <w:rsid w:val="001B5E03"/>
  </w:style>
  <w:style w:type="paragraph" w:styleId="Header">
    <w:name w:val="header"/>
    <w:basedOn w:val="Normal"/>
    <w:link w:val="HeaderChar"/>
    <w:uiPriority w:val="99"/>
    <w:unhideWhenUsed/>
    <w:rsid w:val="001B5E03"/>
    <w:pPr>
      <w:tabs>
        <w:tab w:val="center" w:pos="4513"/>
        <w:tab w:val="right" w:pos="9026"/>
      </w:tabs>
    </w:pPr>
  </w:style>
  <w:style w:type="character" w:customStyle="1" w:styleId="HeaderChar">
    <w:name w:val="Header Char"/>
    <w:basedOn w:val="DefaultParagraphFont"/>
    <w:link w:val="Header"/>
    <w:uiPriority w:val="99"/>
    <w:rsid w:val="001B5E03"/>
  </w:style>
  <w:style w:type="paragraph" w:styleId="Footer">
    <w:name w:val="footer"/>
    <w:basedOn w:val="Normal"/>
    <w:link w:val="FooterChar"/>
    <w:uiPriority w:val="99"/>
    <w:unhideWhenUsed/>
    <w:rsid w:val="001B5E03"/>
    <w:pPr>
      <w:tabs>
        <w:tab w:val="center" w:pos="4513"/>
        <w:tab w:val="right" w:pos="9026"/>
      </w:tabs>
    </w:pPr>
  </w:style>
  <w:style w:type="character" w:customStyle="1" w:styleId="FooterChar">
    <w:name w:val="Footer Char"/>
    <w:basedOn w:val="DefaultParagraphFont"/>
    <w:link w:val="Footer"/>
    <w:uiPriority w:val="99"/>
    <w:rsid w:val="001B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8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3</cp:revision>
  <dcterms:created xsi:type="dcterms:W3CDTF">2025-02-16T18:07:00Z</dcterms:created>
  <dcterms:modified xsi:type="dcterms:W3CDTF">2025-02-16T18:08:00Z</dcterms:modified>
</cp:coreProperties>
</file>