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3E58" w14:textId="77777777" w:rsidR="004109C5" w:rsidRDefault="004109C5" w:rsidP="00FC36B4">
      <w:pPr>
        <w:rPr>
          <w:rFonts w:ascii="Nunito" w:hAnsi="Nunito"/>
          <w:b/>
          <w:bCs/>
          <w:color w:val="C00000"/>
          <w:sz w:val="24"/>
          <w:szCs w:val="24"/>
          <w:lang w:eastAsia="en-GB"/>
        </w:rPr>
      </w:pPr>
    </w:p>
    <w:p w14:paraId="20319854" w14:textId="17C47BB3" w:rsidR="00FC36B4" w:rsidRDefault="00FC36B4" w:rsidP="00FC36B4">
      <w:pPr>
        <w:rPr>
          <w:rFonts w:ascii="Nunito" w:hAnsi="Nunito"/>
          <w:b/>
          <w:bCs/>
          <w:color w:val="C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5ACFD4F" wp14:editId="10069A62">
            <wp:extent cx="4754954" cy="1424940"/>
            <wp:effectExtent l="0" t="0" r="7620" b="0"/>
            <wp:docPr id="1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22" b="-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69" cy="15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6DF6" w14:textId="50691710" w:rsidR="00FC36B4" w:rsidRDefault="00FC36B4" w:rsidP="00FC36B4">
      <w:pPr>
        <w:rPr>
          <w:rFonts w:ascii="Nunito" w:hAnsi="Nunito"/>
          <w:b/>
          <w:bCs/>
          <w:color w:val="C00000"/>
          <w:sz w:val="24"/>
          <w:szCs w:val="24"/>
          <w:lang w:eastAsia="en-GB"/>
        </w:rPr>
      </w:pPr>
    </w:p>
    <w:p w14:paraId="5C938596" w14:textId="5C9874F3" w:rsidR="00FC36B4" w:rsidRPr="006E717F" w:rsidRDefault="00FC36B4" w:rsidP="00FC36B4">
      <w:pPr>
        <w:rPr>
          <w:rFonts w:ascii="Nunito" w:hAnsi="Nunito"/>
          <w:b/>
          <w:bCs/>
          <w:color w:val="C00000"/>
          <w:sz w:val="32"/>
          <w:szCs w:val="32"/>
          <w:lang w:eastAsia="en-GB"/>
        </w:rPr>
      </w:pPr>
      <w:r w:rsidRPr="006E717F">
        <w:rPr>
          <w:rFonts w:ascii="Nunito" w:hAnsi="Nunito"/>
          <w:b/>
          <w:bCs/>
          <w:color w:val="C00000"/>
          <w:sz w:val="32"/>
          <w:szCs w:val="32"/>
          <w:lang w:eastAsia="en-GB"/>
        </w:rPr>
        <w:t>Fire</w:t>
      </w:r>
    </w:p>
    <w:p w14:paraId="2278C015" w14:textId="77777777" w:rsidR="00FC36B4" w:rsidRPr="00EC38DA" w:rsidRDefault="00FC36B4" w:rsidP="00FC36B4">
      <w:pPr>
        <w:rPr>
          <w:rFonts w:ascii="Nunito" w:hAnsi="Nunito"/>
          <w:sz w:val="24"/>
          <w:szCs w:val="24"/>
          <w:lang w:eastAsia="en-GB"/>
        </w:rPr>
      </w:pPr>
      <w:r w:rsidRPr="00EC38DA">
        <w:rPr>
          <w:rFonts w:ascii="Nunito" w:hAnsi="Nunito"/>
          <w:sz w:val="24"/>
          <w:szCs w:val="24"/>
          <w:lang w:eastAsia="en-GB"/>
        </w:rPr>
        <w:t xml:space="preserve">In the event of a fire, please leave the building by the nearest fire exit and stand outside the gate at the 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>assembly point</w:t>
      </w:r>
      <w:r>
        <w:rPr>
          <w:rFonts w:ascii="Nunito" w:hAnsi="Nunito"/>
          <w:b/>
          <w:bCs/>
          <w:sz w:val="24"/>
          <w:szCs w:val="24"/>
          <w:lang w:eastAsia="en-GB"/>
        </w:rPr>
        <w:t xml:space="preserve"> at the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 </w:t>
      </w:r>
      <w:r w:rsidRPr="00AD39CE">
        <w:rPr>
          <w:rFonts w:ascii="Nunito" w:hAnsi="Nunito"/>
          <w:sz w:val="20"/>
          <w:szCs w:val="20"/>
          <w:lang w:eastAsia="en-GB"/>
        </w:rPr>
        <w:t>(</w:t>
      </w:r>
      <w:r w:rsidRPr="00601AE1">
        <w:rPr>
          <w:rFonts w:ascii="Nunito" w:hAnsi="Nunito"/>
          <w:b/>
          <w:bCs/>
          <w:color w:val="006600"/>
          <w:sz w:val="32"/>
          <w:szCs w:val="32"/>
          <w:lang w:eastAsia="en-GB"/>
        </w:rPr>
        <w:t>Green &amp; White</w:t>
      </w:r>
      <w:r w:rsidRPr="00AD39CE">
        <w:rPr>
          <w:rFonts w:ascii="Nunito" w:hAnsi="Nunito"/>
          <w:sz w:val="20"/>
          <w:szCs w:val="20"/>
          <w:lang w:eastAsia="en-GB"/>
        </w:rPr>
        <w:t>)</w:t>
      </w:r>
      <w:r>
        <w:rPr>
          <w:rFonts w:ascii="Nunito" w:hAnsi="Nunito"/>
          <w:sz w:val="20"/>
          <w:szCs w:val="20"/>
          <w:lang w:eastAsia="en-GB"/>
        </w:rPr>
        <w:t xml:space="preserve"> 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>sign</w:t>
      </w:r>
      <w:r w:rsidRPr="00EC38DA">
        <w:rPr>
          <w:rFonts w:ascii="Nunito" w:hAnsi="Nunito"/>
          <w:sz w:val="24"/>
          <w:szCs w:val="24"/>
          <w:lang w:eastAsia="en-GB"/>
        </w:rPr>
        <w:t>, the centre manager will manage the situation until the emergency services arrive.</w:t>
      </w:r>
    </w:p>
    <w:p w14:paraId="0D6DB163" w14:textId="77777777" w:rsidR="00FC36B4" w:rsidRPr="00EC38DA" w:rsidRDefault="00FC36B4" w:rsidP="00FC36B4">
      <w:pPr>
        <w:rPr>
          <w:rFonts w:ascii="Nunito" w:hAnsi="Nunito"/>
          <w:sz w:val="24"/>
          <w:szCs w:val="24"/>
          <w:lang w:eastAsia="en-GB"/>
        </w:rPr>
      </w:pPr>
    </w:p>
    <w:p w14:paraId="443AC894" w14:textId="6B576DE9" w:rsidR="00FC36B4" w:rsidRPr="00EC38DA" w:rsidRDefault="00FC36B4" w:rsidP="00FC36B4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  <w:r w:rsidRPr="00E854CB">
        <w:rPr>
          <w:rFonts w:ascii="Nunito" w:hAnsi="Nunito"/>
          <w:b/>
          <w:bCs/>
          <w:color w:val="000000" w:themeColor="text1"/>
          <w:sz w:val="32"/>
          <w:szCs w:val="32"/>
          <w:lang w:eastAsia="en-GB"/>
        </w:rPr>
        <w:t>Furniture:</w:t>
      </w:r>
      <w:r w:rsidRPr="00EC38DA">
        <w:rPr>
          <w:rFonts w:ascii="Nunito" w:hAnsi="Nunito"/>
          <w:b/>
          <w:bCs/>
          <w:color w:val="C00000"/>
          <w:sz w:val="24"/>
          <w:szCs w:val="24"/>
          <w:lang w:eastAsia="en-GB"/>
        </w:rPr>
        <w:t xml:space="preserve">  </w:t>
      </w:r>
      <w:r>
        <w:rPr>
          <w:rFonts w:ascii="Nunito" w:hAnsi="Nunito"/>
          <w:b/>
          <w:bCs/>
          <w:color w:val="C00000"/>
          <w:sz w:val="24"/>
          <w:szCs w:val="24"/>
          <w:lang w:eastAsia="en-GB"/>
        </w:rPr>
        <w:t xml:space="preserve">   </w:t>
      </w:r>
      <w:r w:rsidR="006E717F">
        <w:rPr>
          <w:rFonts w:ascii="Nunito" w:hAnsi="Nunito"/>
          <w:b/>
          <w:bCs/>
          <w:color w:val="C00000"/>
          <w:sz w:val="24"/>
          <w:szCs w:val="24"/>
          <w:lang w:eastAsia="en-GB"/>
        </w:rPr>
        <w:tab/>
      </w:r>
      <w:r w:rsidRPr="00EC38DA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Please do not drag</w:t>
      </w:r>
      <w:r w:rsidR="00216D43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 furniture</w:t>
      </w:r>
      <w:r w:rsidRPr="00EC38DA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 as it damages the flooring</w:t>
      </w:r>
    </w:p>
    <w:p w14:paraId="1E2DB6A6" w14:textId="77777777" w:rsidR="00FC36B4" w:rsidRPr="00EC38DA" w:rsidRDefault="00FC36B4" w:rsidP="00FC36B4">
      <w:pPr>
        <w:rPr>
          <w:rFonts w:ascii="Nunito" w:hAnsi="Nunito"/>
          <w:sz w:val="24"/>
          <w:szCs w:val="24"/>
          <w:lang w:eastAsia="en-GB"/>
        </w:rPr>
      </w:pPr>
    </w:p>
    <w:p w14:paraId="5AC4D2D3" w14:textId="2C17A63B" w:rsidR="00FC36B4" w:rsidRPr="00EC38DA" w:rsidRDefault="006E717F" w:rsidP="006E717F">
      <w:pPr>
        <w:ind w:left="1440" w:firstLine="720"/>
        <w:rPr>
          <w:rFonts w:ascii="Nunito" w:hAnsi="Nunito"/>
          <w:b/>
          <w:bCs/>
          <w:sz w:val="24"/>
          <w:szCs w:val="24"/>
          <w:lang w:eastAsia="en-GB"/>
        </w:rPr>
      </w:pPr>
      <w:r>
        <w:rPr>
          <w:rFonts w:ascii="Nunito" w:hAnsi="Nunito"/>
          <w:b/>
          <w:bCs/>
          <w:sz w:val="24"/>
          <w:szCs w:val="24"/>
          <w:lang w:eastAsia="en-GB"/>
        </w:rPr>
        <w:t>T</w:t>
      </w:r>
      <w:r w:rsidR="00FC36B4" w:rsidRPr="00EC38DA">
        <w:rPr>
          <w:rFonts w:ascii="Nunito" w:hAnsi="Nunito"/>
          <w:b/>
          <w:bCs/>
          <w:sz w:val="24"/>
          <w:szCs w:val="24"/>
          <w:lang w:eastAsia="en-GB"/>
        </w:rPr>
        <w:t>ables: please clean before putting away</w:t>
      </w:r>
    </w:p>
    <w:p w14:paraId="4BD8BE4C" w14:textId="77777777" w:rsidR="00FC36B4" w:rsidRPr="00EC38DA" w:rsidRDefault="00FC36B4" w:rsidP="00FC36B4">
      <w:pPr>
        <w:rPr>
          <w:rFonts w:ascii="Nunito" w:hAnsi="Nunito"/>
          <w:b/>
          <w:bCs/>
          <w:sz w:val="24"/>
          <w:szCs w:val="24"/>
          <w:lang w:eastAsia="en-GB"/>
        </w:rPr>
      </w:pPr>
    </w:p>
    <w:p w14:paraId="550934B0" w14:textId="13B652EB" w:rsidR="00FC36B4" w:rsidRDefault="00FC36B4" w:rsidP="002B4D79">
      <w:pPr>
        <w:ind w:left="2160"/>
        <w:rPr>
          <w:rFonts w:ascii="Nunito" w:hAnsi="Nunito"/>
          <w:b/>
          <w:bCs/>
          <w:sz w:val="24"/>
          <w:szCs w:val="24"/>
          <w:lang w:eastAsia="en-GB"/>
        </w:rPr>
      </w:pP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Stack chairs onto their trolley </w:t>
      </w:r>
      <w:r w:rsidR="002B4D79" w:rsidRPr="00EC38DA">
        <w:rPr>
          <w:rFonts w:ascii="Nunito" w:hAnsi="Nunito"/>
          <w:b/>
          <w:bCs/>
          <w:sz w:val="24"/>
          <w:szCs w:val="24"/>
          <w:lang w:eastAsia="en-GB"/>
        </w:rPr>
        <w:t>correctly and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 </w:t>
      </w:r>
      <w:r w:rsidR="009B5330">
        <w:rPr>
          <w:rFonts w:ascii="Nunito" w:hAnsi="Nunito"/>
          <w:b/>
          <w:bCs/>
          <w:sz w:val="24"/>
          <w:szCs w:val="24"/>
          <w:lang w:eastAsia="en-GB"/>
        </w:rPr>
        <w:t>return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 tables </w:t>
      </w:r>
      <w:r w:rsidR="009B5330">
        <w:rPr>
          <w:rFonts w:ascii="Nunito" w:hAnsi="Nunito"/>
          <w:b/>
          <w:bCs/>
          <w:sz w:val="24"/>
          <w:szCs w:val="24"/>
          <w:lang w:eastAsia="en-GB"/>
        </w:rPr>
        <w:t>to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 the storage cupboard. There is a </w:t>
      </w:r>
      <w:r w:rsidR="004B7414">
        <w:rPr>
          <w:rFonts w:ascii="Nunito" w:hAnsi="Nunito"/>
          <w:b/>
          <w:bCs/>
          <w:sz w:val="24"/>
          <w:szCs w:val="24"/>
          <w:lang w:eastAsia="en-GB"/>
        </w:rPr>
        <w:t xml:space="preserve">blue 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 xml:space="preserve">tool to help fold away the table legs – ask </w:t>
      </w:r>
      <w:r w:rsidR="0066149D">
        <w:rPr>
          <w:rFonts w:ascii="Nunito" w:hAnsi="Nunito"/>
          <w:b/>
          <w:bCs/>
          <w:sz w:val="24"/>
          <w:szCs w:val="24"/>
          <w:lang w:eastAsia="en-GB"/>
        </w:rPr>
        <w:t xml:space="preserve">staff </w:t>
      </w:r>
      <w:r w:rsidRPr="00EC38DA">
        <w:rPr>
          <w:rFonts w:ascii="Nunito" w:hAnsi="Nunito"/>
          <w:b/>
          <w:bCs/>
          <w:sz w:val="24"/>
          <w:szCs w:val="24"/>
          <w:lang w:eastAsia="en-GB"/>
        </w:rPr>
        <w:t>you need it.</w:t>
      </w:r>
    </w:p>
    <w:p w14:paraId="4E3823A7" w14:textId="77777777" w:rsidR="00523532" w:rsidRPr="00EC38DA" w:rsidRDefault="00523532" w:rsidP="00FC36B4">
      <w:pPr>
        <w:ind w:left="1440"/>
        <w:rPr>
          <w:rFonts w:ascii="Nunito" w:hAnsi="Nunito"/>
          <w:b/>
          <w:bCs/>
          <w:sz w:val="24"/>
          <w:szCs w:val="24"/>
          <w:lang w:eastAsia="en-GB"/>
        </w:rPr>
      </w:pPr>
    </w:p>
    <w:p w14:paraId="2509689F" w14:textId="115C430D" w:rsidR="008B29CB" w:rsidRPr="00A61682" w:rsidRDefault="00C82FDB" w:rsidP="00A61682">
      <w:pPr>
        <w:shd w:val="clear" w:color="auto" w:fill="FFFFFF"/>
        <w:ind w:left="1440" w:firstLine="720"/>
        <w:rPr>
          <w:rFonts w:ascii="Nunito" w:eastAsia="Times New Roman" w:hAnsi="Nunito"/>
          <w:color w:val="212121"/>
          <w:sz w:val="24"/>
          <w:szCs w:val="24"/>
        </w:rPr>
      </w:pPr>
      <w:r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>It is not permitted to bring any type</w:t>
      </w:r>
      <w:r w:rsidR="002D227F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 xml:space="preserve"> o</w:t>
      </w:r>
      <w:r w:rsidR="004B0AC0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>f</w:t>
      </w:r>
      <w:r w:rsidR="002D227F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 xml:space="preserve"> chafing dish</w:t>
      </w:r>
      <w:r w:rsidR="00D32145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>/</w:t>
      </w:r>
      <w:r w:rsidR="002D227F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>fuel</w:t>
      </w:r>
      <w:r w:rsidR="008B29CB"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 xml:space="preserve"> </w:t>
      </w:r>
      <w:r w:rsidR="008B29CB" w:rsidRPr="00A61682">
        <w:rPr>
          <w:rFonts w:ascii="Nunito" w:eastAsia="Times New Roman" w:hAnsi="Nunito"/>
          <w:color w:val="212121"/>
          <w:sz w:val="24"/>
          <w:szCs w:val="24"/>
        </w:rPr>
        <w:t>in</w:t>
      </w:r>
      <w:r w:rsidR="004B0AC0" w:rsidRPr="00A61682">
        <w:rPr>
          <w:rFonts w:ascii="Nunito" w:eastAsia="Times New Roman" w:hAnsi="Nunito"/>
          <w:color w:val="212121"/>
          <w:sz w:val="24"/>
          <w:szCs w:val="24"/>
        </w:rPr>
        <w:t>to</w:t>
      </w:r>
      <w:r w:rsidR="008B29CB" w:rsidRPr="00A61682">
        <w:rPr>
          <w:rFonts w:ascii="Nunito" w:eastAsia="Times New Roman" w:hAnsi="Nunito"/>
          <w:color w:val="212121"/>
          <w:sz w:val="24"/>
          <w:szCs w:val="24"/>
        </w:rPr>
        <w:t xml:space="preserve"> </w:t>
      </w:r>
      <w:r w:rsidR="009C6A28" w:rsidRPr="00A61682">
        <w:rPr>
          <w:rFonts w:ascii="Nunito" w:eastAsia="Times New Roman" w:hAnsi="Nunito"/>
          <w:color w:val="212121"/>
          <w:sz w:val="24"/>
          <w:szCs w:val="24"/>
        </w:rPr>
        <w:t>VH</w:t>
      </w:r>
    </w:p>
    <w:p w14:paraId="2E1CACE7" w14:textId="1F3E8FEE" w:rsidR="00FC36B4" w:rsidRPr="00A61682" w:rsidRDefault="00FC36B4" w:rsidP="005F6807">
      <w:pPr>
        <w:shd w:val="clear" w:color="auto" w:fill="FFFFFF"/>
        <w:ind w:left="2160"/>
        <w:rPr>
          <w:rFonts w:ascii="Nunito" w:eastAsia="Times New Roman" w:hAnsi="Nunito"/>
          <w:color w:val="212121"/>
          <w:sz w:val="24"/>
          <w:szCs w:val="24"/>
        </w:rPr>
      </w:pPr>
      <w:r w:rsidRPr="00A61682">
        <w:rPr>
          <w:rFonts w:ascii="Nunito" w:eastAsia="Times New Roman" w:hAnsi="Nunito"/>
          <w:color w:val="212121"/>
          <w:sz w:val="24"/>
          <w:szCs w:val="24"/>
        </w:rPr>
        <w:t>Table</w:t>
      </w:r>
      <w:r w:rsidR="00E039EB">
        <w:rPr>
          <w:rFonts w:ascii="Nunito" w:eastAsia="Times New Roman" w:hAnsi="Nunito"/>
          <w:color w:val="212121"/>
          <w:sz w:val="24"/>
          <w:szCs w:val="24"/>
        </w:rPr>
        <w:t>s</w:t>
      </w:r>
      <w:r w:rsidRPr="00A61682">
        <w:rPr>
          <w:rFonts w:ascii="Nunito" w:eastAsia="Times New Roman" w:hAnsi="Nunito"/>
          <w:color w:val="212121"/>
          <w:sz w:val="24"/>
          <w:szCs w:val="24"/>
        </w:rPr>
        <w:t xml:space="preserve"> –</w:t>
      </w:r>
      <w:r w:rsidR="00E039EB">
        <w:rPr>
          <w:rFonts w:ascii="Nunito" w:eastAsia="Times New Roman" w:hAnsi="Nunito"/>
          <w:color w:val="212121"/>
          <w:sz w:val="24"/>
          <w:szCs w:val="24"/>
        </w:rPr>
        <w:t xml:space="preserve"> </w:t>
      </w:r>
      <w:r w:rsidRPr="00A61682">
        <w:rPr>
          <w:rFonts w:ascii="Nunito" w:eastAsia="Times New Roman" w:hAnsi="Nunito"/>
          <w:color w:val="212121"/>
          <w:sz w:val="24"/>
          <w:szCs w:val="24"/>
        </w:rPr>
        <w:t xml:space="preserve">use table coverings if serving food or </w:t>
      </w:r>
      <w:r w:rsidR="009B5330">
        <w:rPr>
          <w:rFonts w:ascii="Nunito" w:eastAsia="Times New Roman" w:hAnsi="Nunito"/>
          <w:color w:val="212121"/>
          <w:sz w:val="24"/>
          <w:szCs w:val="24"/>
        </w:rPr>
        <w:t xml:space="preserve">during </w:t>
      </w:r>
      <w:r w:rsidRPr="00A61682">
        <w:rPr>
          <w:rFonts w:ascii="Nunito" w:eastAsia="Times New Roman" w:hAnsi="Nunito"/>
          <w:color w:val="212121"/>
          <w:sz w:val="24"/>
          <w:szCs w:val="24"/>
        </w:rPr>
        <w:t>arts &amp; craft activity</w:t>
      </w:r>
    </w:p>
    <w:p w14:paraId="1D21E8E5" w14:textId="5B074BD0" w:rsidR="00FC36B4" w:rsidRPr="00A61682" w:rsidRDefault="00FC36B4" w:rsidP="005F6807">
      <w:pPr>
        <w:shd w:val="clear" w:color="auto" w:fill="FFFFFF"/>
        <w:ind w:left="1440" w:firstLine="720"/>
        <w:rPr>
          <w:rFonts w:ascii="Nunito" w:eastAsia="Times New Roman" w:hAnsi="Nunito"/>
          <w:color w:val="212121"/>
          <w:sz w:val="24"/>
          <w:szCs w:val="24"/>
        </w:rPr>
      </w:pPr>
      <w:r w:rsidRPr="00A61682">
        <w:rPr>
          <w:rFonts w:ascii="Nunito" w:eastAsia="Times New Roman" w:hAnsi="Nunito"/>
          <w:color w:val="212121"/>
          <w:sz w:val="24"/>
          <w:szCs w:val="24"/>
        </w:rPr>
        <w:t xml:space="preserve">No glitter </w:t>
      </w:r>
      <w:r w:rsidR="0011672A" w:rsidRPr="00A61682">
        <w:rPr>
          <w:rFonts w:ascii="Nunito" w:eastAsia="Times New Roman" w:hAnsi="Nunito"/>
          <w:color w:val="212121"/>
          <w:sz w:val="24"/>
          <w:szCs w:val="24"/>
        </w:rPr>
        <w:t xml:space="preserve">or sand </w:t>
      </w:r>
      <w:r w:rsidRPr="00A61682">
        <w:rPr>
          <w:rFonts w:ascii="Nunito" w:eastAsia="Times New Roman" w:hAnsi="Nunito"/>
          <w:color w:val="212121"/>
          <w:sz w:val="24"/>
          <w:szCs w:val="24"/>
        </w:rPr>
        <w:t>permitted in any Victoria Hall spaces</w:t>
      </w:r>
    </w:p>
    <w:p w14:paraId="38F05DE7" w14:textId="77777777" w:rsidR="00FC36B4" w:rsidRPr="00A61682" w:rsidRDefault="00FC36B4" w:rsidP="005F6807">
      <w:pPr>
        <w:shd w:val="clear" w:color="auto" w:fill="FFFFFF"/>
        <w:ind w:left="1440" w:firstLine="720"/>
        <w:rPr>
          <w:rFonts w:ascii="Nunito" w:eastAsia="Times New Roman" w:hAnsi="Nunito"/>
          <w:color w:val="212121"/>
          <w:sz w:val="24"/>
          <w:szCs w:val="24"/>
        </w:rPr>
      </w:pPr>
      <w:r w:rsidRPr="00A61682">
        <w:rPr>
          <w:rFonts w:ascii="Nunito" w:eastAsia="Times New Roman" w:hAnsi="Nunito"/>
          <w:color w:val="212121"/>
          <w:sz w:val="24"/>
          <w:szCs w:val="24"/>
        </w:rPr>
        <w:t>Ensure balloons are secured/weighted down</w:t>
      </w:r>
    </w:p>
    <w:p w14:paraId="784F300B" w14:textId="213AC343" w:rsidR="00FC36B4" w:rsidRPr="00A61682" w:rsidRDefault="006A5D21" w:rsidP="005F6807">
      <w:pPr>
        <w:shd w:val="clear" w:color="auto" w:fill="FFFFFF"/>
        <w:ind w:left="1440" w:firstLine="720"/>
        <w:rPr>
          <w:rFonts w:ascii="Nunito" w:eastAsia="Times New Roman" w:hAnsi="Nunito"/>
          <w:b/>
          <w:bCs/>
          <w:color w:val="212121"/>
          <w:sz w:val="24"/>
          <w:szCs w:val="24"/>
        </w:rPr>
      </w:pPr>
      <w:r w:rsidRPr="00A61682">
        <w:rPr>
          <w:rFonts w:ascii="Nunito" w:eastAsia="Times New Roman" w:hAnsi="Nunito"/>
          <w:b/>
          <w:bCs/>
          <w:color w:val="212121"/>
          <w:sz w:val="24"/>
          <w:szCs w:val="24"/>
        </w:rPr>
        <w:t>Please DO NOT puncture balloons in any space</w:t>
      </w:r>
    </w:p>
    <w:p w14:paraId="10F320FE" w14:textId="649C4971" w:rsidR="00FC36B4" w:rsidRPr="00A61682" w:rsidRDefault="00FC36B4" w:rsidP="005F6807">
      <w:pPr>
        <w:shd w:val="clear" w:color="auto" w:fill="FFFFFF"/>
        <w:ind w:left="1440" w:firstLine="720"/>
        <w:rPr>
          <w:rFonts w:ascii="Nunito" w:eastAsia="Times New Roman" w:hAnsi="Nunito"/>
          <w:color w:val="212121"/>
          <w:sz w:val="24"/>
          <w:szCs w:val="24"/>
        </w:rPr>
      </w:pPr>
      <w:r w:rsidRPr="00A61682">
        <w:rPr>
          <w:rFonts w:ascii="Nunito" w:eastAsia="Times New Roman" w:hAnsi="Nunito"/>
          <w:color w:val="212121"/>
          <w:sz w:val="24"/>
          <w:szCs w:val="24"/>
        </w:rPr>
        <w:t>Clean up drink spillages</w:t>
      </w:r>
      <w:r w:rsidR="006B56EB" w:rsidRPr="00A61682">
        <w:rPr>
          <w:rFonts w:ascii="Nunito" w:eastAsia="Times New Roman" w:hAnsi="Nunito"/>
          <w:color w:val="212121"/>
          <w:sz w:val="24"/>
          <w:szCs w:val="24"/>
        </w:rPr>
        <w:t xml:space="preserve">, food </w:t>
      </w:r>
      <w:r w:rsidR="0011672A" w:rsidRPr="00A61682">
        <w:rPr>
          <w:rFonts w:ascii="Nunito" w:eastAsia="Times New Roman" w:hAnsi="Nunito"/>
          <w:color w:val="212121"/>
          <w:sz w:val="24"/>
          <w:szCs w:val="24"/>
        </w:rPr>
        <w:t>&amp; cake from tables, chair</w:t>
      </w:r>
      <w:r w:rsidR="00842C9B" w:rsidRPr="00A61682">
        <w:rPr>
          <w:rFonts w:ascii="Nunito" w:eastAsia="Times New Roman" w:hAnsi="Nunito"/>
          <w:color w:val="212121"/>
          <w:sz w:val="24"/>
          <w:szCs w:val="24"/>
        </w:rPr>
        <w:t>s</w:t>
      </w:r>
      <w:r w:rsidR="0011672A" w:rsidRPr="00A61682">
        <w:rPr>
          <w:rFonts w:ascii="Nunito" w:eastAsia="Times New Roman" w:hAnsi="Nunito"/>
          <w:color w:val="212121"/>
          <w:sz w:val="24"/>
          <w:szCs w:val="24"/>
        </w:rPr>
        <w:t xml:space="preserve"> &amp; floors</w:t>
      </w:r>
    </w:p>
    <w:p w14:paraId="32C0120B" w14:textId="77777777" w:rsidR="00FC36B4" w:rsidRDefault="00FC36B4" w:rsidP="00A61682">
      <w:pPr>
        <w:rPr>
          <w:rFonts w:ascii="Nunito" w:hAnsi="Nunito"/>
          <w:b/>
          <w:bCs/>
          <w:color w:val="C00000"/>
          <w:sz w:val="24"/>
          <w:szCs w:val="24"/>
          <w:lang w:eastAsia="en-GB"/>
        </w:rPr>
      </w:pPr>
    </w:p>
    <w:p w14:paraId="69390DDF" w14:textId="77777777" w:rsidR="00523532" w:rsidRDefault="00523532" w:rsidP="00FC36B4">
      <w:pPr>
        <w:rPr>
          <w:rFonts w:ascii="Nunito" w:hAnsi="Nunito"/>
          <w:b/>
          <w:bCs/>
          <w:color w:val="C00000"/>
          <w:sz w:val="24"/>
          <w:szCs w:val="24"/>
          <w:lang w:eastAsia="en-GB"/>
        </w:rPr>
      </w:pPr>
    </w:p>
    <w:p w14:paraId="036F5DD7" w14:textId="42A39DC4" w:rsidR="00FC36B4" w:rsidRPr="00DA328B" w:rsidRDefault="00FC36B4" w:rsidP="00DA328B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  <w:r w:rsidRPr="00601AE1">
        <w:rPr>
          <w:rFonts w:ascii="Nunito" w:hAnsi="Nunito"/>
          <w:b/>
          <w:bCs/>
          <w:color w:val="000000" w:themeColor="text1"/>
          <w:sz w:val="32"/>
          <w:szCs w:val="32"/>
          <w:lang w:eastAsia="en-GB"/>
        </w:rPr>
        <w:t>Toilets</w:t>
      </w:r>
      <w:r w:rsidRPr="00523532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:</w:t>
      </w:r>
      <w:r w:rsid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ab/>
      </w:r>
      <w:r w:rsid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ab/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Please DO NOT put nappies in the toilet</w:t>
      </w:r>
      <w:r w:rsidR="00495D63"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, use the waste bin provided.</w:t>
      </w:r>
    </w:p>
    <w:p w14:paraId="626FAC1D" w14:textId="77777777" w:rsidR="00FC36B4" w:rsidRPr="00EC38DA" w:rsidRDefault="00FC36B4" w:rsidP="00FC36B4">
      <w:pPr>
        <w:rPr>
          <w:rFonts w:ascii="Nunito" w:hAnsi="Nunito"/>
          <w:sz w:val="24"/>
          <w:szCs w:val="24"/>
          <w:lang w:eastAsia="en-GB"/>
        </w:rPr>
      </w:pPr>
    </w:p>
    <w:p w14:paraId="712AB869" w14:textId="19E84C89" w:rsidR="00FC36B4" w:rsidRPr="00DA328B" w:rsidRDefault="00FC36B4" w:rsidP="00FC36B4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  <w:r w:rsidRPr="00601AE1">
        <w:rPr>
          <w:rFonts w:ascii="Nunito" w:hAnsi="Nunito"/>
          <w:b/>
          <w:bCs/>
          <w:color w:val="000000" w:themeColor="text1"/>
          <w:sz w:val="32"/>
          <w:szCs w:val="32"/>
          <w:lang w:eastAsia="en-GB"/>
        </w:rPr>
        <w:t>Rubbish</w:t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: </w:t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ab/>
      </w:r>
      <w:r w:rsid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ab/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Please tidy up, clear away and leave the space clean &amp; tidy. </w:t>
      </w:r>
    </w:p>
    <w:p w14:paraId="0EF19938" w14:textId="5C431BD2" w:rsidR="00FC36B4" w:rsidRPr="00DA328B" w:rsidRDefault="00FC36B4" w:rsidP="005E1D7D">
      <w:pPr>
        <w:ind w:left="1440" w:firstLine="720"/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All rubbish must be </w:t>
      </w:r>
      <w:r w:rsidR="00237B0A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bagged</w:t>
      </w:r>
      <w:r w:rsidR="00C22699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 &amp; </w:t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 xml:space="preserve">taken to the Bin store </w:t>
      </w:r>
    </w:p>
    <w:p w14:paraId="658FC399" w14:textId="77777777" w:rsidR="00FC36B4" w:rsidRPr="00DA328B" w:rsidRDefault="00FC36B4" w:rsidP="00FC36B4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</w:p>
    <w:p w14:paraId="574F9EA5" w14:textId="0E4E33C5" w:rsidR="00FC36B4" w:rsidRPr="00DA328B" w:rsidRDefault="00FC36B4" w:rsidP="00FC36B4">
      <w:pPr>
        <w:rPr>
          <w:rFonts w:ascii="Nunito" w:hAnsi="Nunito"/>
          <w:color w:val="000000" w:themeColor="text1"/>
          <w:sz w:val="24"/>
          <w:szCs w:val="24"/>
          <w:lang w:eastAsia="en-GB"/>
        </w:rPr>
      </w:pPr>
      <w:r w:rsidRPr="00601AE1">
        <w:rPr>
          <w:rFonts w:ascii="Nunito" w:hAnsi="Nunito"/>
          <w:b/>
          <w:bCs/>
          <w:color w:val="000000" w:themeColor="text1"/>
          <w:sz w:val="32"/>
          <w:szCs w:val="32"/>
          <w:lang w:eastAsia="en-GB"/>
        </w:rPr>
        <w:t>Hire period</w:t>
      </w:r>
      <w:r w:rsidRPr="00DA328B">
        <w:rPr>
          <w:rFonts w:ascii="Nunito" w:hAnsi="Nunito"/>
          <w:color w:val="000000" w:themeColor="text1"/>
          <w:sz w:val="24"/>
          <w:szCs w:val="24"/>
          <w:lang w:eastAsia="en-GB"/>
        </w:rPr>
        <w:t xml:space="preserve">:  </w:t>
      </w:r>
      <w:r w:rsidR="00C22699">
        <w:rPr>
          <w:rFonts w:ascii="Nunito" w:hAnsi="Nunito"/>
          <w:color w:val="000000" w:themeColor="text1"/>
          <w:sz w:val="24"/>
          <w:szCs w:val="24"/>
          <w:lang w:eastAsia="en-GB"/>
        </w:rPr>
        <w:tab/>
      </w:r>
      <w:r w:rsidRPr="00DA328B"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  <w:t>Please be mindful of your start &amp; finish time!</w:t>
      </w:r>
    </w:p>
    <w:p w14:paraId="24860685" w14:textId="77777777" w:rsidR="00FC36B4" w:rsidRPr="00DA328B" w:rsidRDefault="00FC36B4" w:rsidP="00FC36B4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</w:p>
    <w:p w14:paraId="44B4E958" w14:textId="77777777" w:rsidR="00FC36B4" w:rsidRPr="0017731B" w:rsidRDefault="00FC36B4" w:rsidP="00FC36B4">
      <w:pPr>
        <w:rPr>
          <w:rFonts w:ascii="Nunito" w:hAnsi="Nunito"/>
          <w:b/>
          <w:bCs/>
          <w:sz w:val="24"/>
          <w:szCs w:val="24"/>
        </w:rPr>
      </w:pPr>
      <w:r w:rsidRPr="00601AE1">
        <w:rPr>
          <w:rFonts w:ascii="Nunito" w:hAnsi="Nunito"/>
          <w:b/>
          <w:bCs/>
          <w:color w:val="000000" w:themeColor="text1"/>
          <w:sz w:val="32"/>
          <w:szCs w:val="32"/>
          <w:lang w:eastAsia="en-GB"/>
        </w:rPr>
        <w:t>WIFI</w:t>
      </w:r>
      <w:r w:rsidRPr="00601AE1">
        <w:rPr>
          <w:rFonts w:ascii="Nunito" w:hAnsi="Nunito"/>
          <w:color w:val="000000" w:themeColor="text1"/>
          <w:sz w:val="32"/>
          <w:szCs w:val="32"/>
          <w:lang w:eastAsia="en-GB"/>
        </w:rPr>
        <w:t xml:space="preserve">: </w:t>
      </w:r>
      <w:r w:rsidRPr="00E854CB">
        <w:rPr>
          <w:rFonts w:ascii="Nunito" w:hAnsi="Nunito"/>
          <w:color w:val="000000" w:themeColor="text1"/>
          <w:sz w:val="24"/>
          <w:szCs w:val="24"/>
          <w:lang w:eastAsia="en-GB"/>
        </w:rPr>
        <w:t xml:space="preserve"> </w:t>
      </w:r>
      <w:r w:rsidRPr="00E854CB">
        <w:rPr>
          <w:rFonts w:ascii="Nunito" w:hAnsi="Nunito"/>
          <w:color w:val="000000" w:themeColor="text1"/>
          <w:sz w:val="24"/>
          <w:szCs w:val="24"/>
          <w:lang w:eastAsia="en-GB"/>
        </w:rPr>
        <w:tab/>
      </w:r>
      <w:r>
        <w:rPr>
          <w:rFonts w:ascii="Nunito" w:hAnsi="Nunito"/>
          <w:sz w:val="24"/>
          <w:szCs w:val="24"/>
          <w:lang w:eastAsia="en-GB"/>
        </w:rPr>
        <w:tab/>
      </w:r>
      <w:r w:rsidRPr="0017731B">
        <w:rPr>
          <w:rFonts w:ascii="Nunito" w:hAnsi="Nunito"/>
          <w:sz w:val="24"/>
          <w:szCs w:val="24"/>
        </w:rPr>
        <w:t xml:space="preserve">Guest </w:t>
      </w:r>
      <w:r w:rsidRPr="00EC38DA">
        <w:rPr>
          <w:rFonts w:ascii="Nunito" w:hAnsi="Nunito"/>
          <w:sz w:val="24"/>
          <w:szCs w:val="24"/>
        </w:rPr>
        <w:t xml:space="preserve">- </w:t>
      </w:r>
      <w:r w:rsidRPr="0017731B">
        <w:rPr>
          <w:rFonts w:ascii="Nunito" w:hAnsi="Nunito"/>
          <w:b/>
          <w:bCs/>
          <w:sz w:val="24"/>
          <w:szCs w:val="24"/>
        </w:rPr>
        <w:t>Victoria Hall Harrow</w:t>
      </w:r>
      <w:r w:rsidRPr="00EC38DA">
        <w:rPr>
          <w:rFonts w:ascii="Nunito" w:hAnsi="Nunito"/>
          <w:sz w:val="24"/>
          <w:szCs w:val="24"/>
        </w:rPr>
        <w:t xml:space="preserve">.   </w:t>
      </w:r>
      <w:r w:rsidRPr="0017731B">
        <w:rPr>
          <w:rFonts w:ascii="Nunito" w:hAnsi="Nunito"/>
          <w:sz w:val="24"/>
          <w:szCs w:val="24"/>
        </w:rPr>
        <w:t>PW</w:t>
      </w:r>
      <w:r w:rsidRPr="00EC38DA">
        <w:rPr>
          <w:rFonts w:ascii="Nunito" w:hAnsi="Nunito"/>
          <w:sz w:val="24"/>
          <w:szCs w:val="24"/>
        </w:rPr>
        <w:t xml:space="preserve"> - </w:t>
      </w:r>
      <w:proofErr w:type="spellStart"/>
      <w:r w:rsidRPr="0017731B">
        <w:rPr>
          <w:rFonts w:ascii="Nunito" w:hAnsi="Nunito"/>
          <w:b/>
          <w:bCs/>
          <w:sz w:val="24"/>
          <w:szCs w:val="24"/>
        </w:rPr>
        <w:t>VictoriaHallHarrow</w:t>
      </w:r>
      <w:proofErr w:type="spellEnd"/>
    </w:p>
    <w:p w14:paraId="6B68A451" w14:textId="77777777" w:rsidR="00FC36B4" w:rsidRPr="00EC38DA" w:rsidRDefault="00FC36B4" w:rsidP="00FC36B4">
      <w:pPr>
        <w:rPr>
          <w:rFonts w:ascii="Nunito" w:hAnsi="Nunito"/>
          <w:b/>
          <w:bCs/>
          <w:color w:val="000000" w:themeColor="text1"/>
          <w:sz w:val="24"/>
          <w:szCs w:val="24"/>
          <w:lang w:eastAsia="en-GB"/>
        </w:rPr>
      </w:pPr>
    </w:p>
    <w:p w14:paraId="797A622B" w14:textId="77777777" w:rsidR="0017731B" w:rsidRDefault="0017731B" w:rsidP="00FC36B4">
      <w:pPr>
        <w:rPr>
          <w:rFonts w:ascii="Nunito" w:hAnsi="Nunito"/>
          <w:sz w:val="24"/>
          <w:szCs w:val="24"/>
          <w:lang w:eastAsia="en-GB"/>
        </w:rPr>
      </w:pPr>
    </w:p>
    <w:p w14:paraId="28749EFA" w14:textId="2D6AE906" w:rsidR="00FC36B4" w:rsidRPr="00601AE1" w:rsidRDefault="00FC36B4" w:rsidP="00FC36B4">
      <w:pPr>
        <w:rPr>
          <w:rFonts w:ascii="Nunito" w:hAnsi="Nunito"/>
          <w:sz w:val="32"/>
          <w:szCs w:val="32"/>
          <w:lang w:eastAsia="en-GB"/>
        </w:rPr>
      </w:pPr>
      <w:r w:rsidRPr="00601AE1">
        <w:rPr>
          <w:rFonts w:ascii="Nunito" w:hAnsi="Nunito"/>
          <w:sz w:val="32"/>
          <w:szCs w:val="32"/>
          <w:lang w:eastAsia="en-GB"/>
        </w:rPr>
        <w:t>If you have any questions, please don’t hesitate to ask.</w:t>
      </w:r>
    </w:p>
    <w:p w14:paraId="1D03B7DC" w14:textId="77777777" w:rsidR="00FC36B4" w:rsidRPr="00EC38DA" w:rsidRDefault="00FC36B4" w:rsidP="00FC36B4">
      <w:pPr>
        <w:rPr>
          <w:rFonts w:ascii="Nunito" w:hAnsi="Nunito"/>
          <w:sz w:val="24"/>
          <w:szCs w:val="24"/>
          <w:lang w:eastAsia="en-GB"/>
        </w:rPr>
      </w:pPr>
    </w:p>
    <w:sectPr w:rsidR="00FC36B4" w:rsidRPr="00EC38DA" w:rsidSect="00FC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E4D"/>
    <w:multiLevelType w:val="hybridMultilevel"/>
    <w:tmpl w:val="E29CF6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182CE6"/>
    <w:multiLevelType w:val="hybridMultilevel"/>
    <w:tmpl w:val="EF74EE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0520839">
    <w:abstractNumId w:val="0"/>
  </w:num>
  <w:num w:numId="2" w16cid:durableId="1710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B4"/>
    <w:rsid w:val="0007263C"/>
    <w:rsid w:val="0011672A"/>
    <w:rsid w:val="0017731B"/>
    <w:rsid w:val="001A0A45"/>
    <w:rsid w:val="00216D43"/>
    <w:rsid w:val="00237B0A"/>
    <w:rsid w:val="002B4D79"/>
    <w:rsid w:val="002D227F"/>
    <w:rsid w:val="004109C5"/>
    <w:rsid w:val="00457138"/>
    <w:rsid w:val="00495D63"/>
    <w:rsid w:val="004B0AC0"/>
    <w:rsid w:val="004B7414"/>
    <w:rsid w:val="00523532"/>
    <w:rsid w:val="00552E39"/>
    <w:rsid w:val="005E1D7D"/>
    <w:rsid w:val="005F6807"/>
    <w:rsid w:val="00601AE1"/>
    <w:rsid w:val="0066149D"/>
    <w:rsid w:val="006A5D21"/>
    <w:rsid w:val="006B56EB"/>
    <w:rsid w:val="006E717F"/>
    <w:rsid w:val="00842C9B"/>
    <w:rsid w:val="008B29CB"/>
    <w:rsid w:val="009B5330"/>
    <w:rsid w:val="009C6A28"/>
    <w:rsid w:val="00A61682"/>
    <w:rsid w:val="00A7372A"/>
    <w:rsid w:val="00C22699"/>
    <w:rsid w:val="00C806EA"/>
    <w:rsid w:val="00C82FDB"/>
    <w:rsid w:val="00D32145"/>
    <w:rsid w:val="00DA328B"/>
    <w:rsid w:val="00E039EB"/>
    <w:rsid w:val="00E854CB"/>
    <w:rsid w:val="00EA6027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2440"/>
  <w15:chartTrackingRefBased/>
  <w15:docId w15:val="{DD28C8F6-3CFD-4F7E-87D5-109D6DE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Chambers-Henry</dc:creator>
  <cp:keywords/>
  <dc:description/>
  <cp:lastModifiedBy>Ophelia Chambers-Henry</cp:lastModifiedBy>
  <cp:revision>2</cp:revision>
  <cp:lastPrinted>2022-10-29T11:54:00Z</cp:lastPrinted>
  <dcterms:created xsi:type="dcterms:W3CDTF">2022-11-03T15:12:00Z</dcterms:created>
  <dcterms:modified xsi:type="dcterms:W3CDTF">2022-11-03T15:12:00Z</dcterms:modified>
</cp:coreProperties>
</file>