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30F" w:rsidRPr="00F8130F" w:rsidRDefault="00F8130F">
      <w:pPr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80FB32" wp14:editId="5A318FB2">
            <wp:simplePos x="0" y="0"/>
            <wp:positionH relativeFrom="column">
              <wp:posOffset>3742055</wp:posOffset>
            </wp:positionH>
            <wp:positionV relativeFrom="paragraph">
              <wp:posOffset>0</wp:posOffset>
            </wp:positionV>
            <wp:extent cx="1703705" cy="770255"/>
            <wp:effectExtent l="0" t="0" r="0" b="4445"/>
            <wp:wrapSquare wrapText="lef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30F">
        <w:rPr>
          <w:rFonts w:ascii="Century Gothic" w:hAnsi="Century Gothic"/>
          <w:b/>
          <w:bCs/>
        </w:rPr>
        <w:t>THORNBOROUGH VILLAGE HALL</w:t>
      </w:r>
      <w:r w:rsidRPr="00F8130F">
        <w:rPr>
          <w:rFonts w:ascii="Century Gothic" w:hAnsi="Century Gothic"/>
          <w:b/>
          <w:bCs/>
        </w:rPr>
        <w:tab/>
      </w:r>
      <w:r w:rsidRPr="00F8130F">
        <w:rPr>
          <w:rFonts w:ascii="Century Gothic" w:hAnsi="Century Gothic"/>
          <w:b/>
          <w:bCs/>
        </w:rPr>
        <w:tab/>
      </w:r>
      <w:r w:rsidRPr="00F8130F">
        <w:rPr>
          <w:rFonts w:ascii="Century Gothic" w:hAnsi="Century Gothic"/>
          <w:b/>
          <w:bCs/>
        </w:rPr>
        <w:tab/>
      </w:r>
    </w:p>
    <w:p w:rsidR="00F8130F" w:rsidRPr="00F8130F" w:rsidRDefault="00F8130F">
      <w:pPr>
        <w:rPr>
          <w:rFonts w:ascii="Century Gothic" w:hAnsi="Century Gothic"/>
          <w:b/>
          <w:bCs/>
        </w:rPr>
      </w:pPr>
    </w:p>
    <w:p w:rsidR="00F8130F" w:rsidRPr="00F8130F" w:rsidRDefault="007B65DC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LOST PROPERTY</w:t>
      </w:r>
      <w:r w:rsidR="00F8130F">
        <w:rPr>
          <w:rFonts w:ascii="Century Gothic" w:hAnsi="Century Gothic"/>
          <w:b/>
          <w:bCs/>
        </w:rPr>
        <w:tab/>
      </w:r>
      <w:r w:rsidR="00F8130F">
        <w:rPr>
          <w:rFonts w:ascii="Century Gothic" w:hAnsi="Century Gothic"/>
          <w:b/>
          <w:bCs/>
        </w:rPr>
        <w:tab/>
      </w:r>
      <w:r w:rsidR="00F8130F">
        <w:rPr>
          <w:rFonts w:ascii="Century Gothic" w:hAnsi="Century Gothic"/>
          <w:b/>
          <w:bCs/>
        </w:rPr>
        <w:tab/>
      </w:r>
    </w:p>
    <w:p w:rsidR="00F8130F" w:rsidRDefault="00F8130F">
      <w:pPr>
        <w:rPr>
          <w:rFonts w:ascii="Century Gothic" w:hAnsi="Century Gothic"/>
        </w:rPr>
      </w:pPr>
    </w:p>
    <w:p w:rsidR="00270477" w:rsidRDefault="00270477" w:rsidP="00270477">
      <w:pPr>
        <w:ind w:left="360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7B65DC" w:rsidRDefault="007B65DC" w:rsidP="007B65DC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  <w: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The TVH committee do not accept any responsibility for property lost or stolen from the premises.</w:t>
      </w:r>
    </w:p>
    <w:p w:rsidR="007B65DC" w:rsidRDefault="007B65DC" w:rsidP="007B65DC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0D15D9" w:rsidRDefault="007B65DC" w:rsidP="007B65DC">
      <w:pPr>
        <w:pStyle w:val="ListParagraph"/>
        <w:numPr>
          <w:ilvl w:val="0"/>
          <w:numId w:val="5"/>
        </w:num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  <w:r w:rsidRPr="007B65DC"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 xml:space="preserve">If you find or lose something please contact the </w:t>
      </w:r>
      <w:r w:rsidR="001A7921"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Hall Manager</w:t>
      </w:r>
      <w:r w:rsidR="001A7921">
        <w:rPr>
          <w:rFonts w:ascii="Century Gothic" w:eastAsia="Times New Roman" w:hAnsi="Century Gothic" w:cs="Noto Sans"/>
          <w:b/>
          <w:bCs/>
          <w:color w:val="2D2D2D"/>
          <w:kern w:val="0"/>
          <w:lang w:eastAsia="en-GB"/>
          <w14:ligatures w14:val="none"/>
        </w:rPr>
        <w:t xml:space="preserve"> - </w:t>
      </w:r>
      <w:r w:rsidR="000D15D9"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 xml:space="preserve">details can be found on our website </w:t>
      </w:r>
    </w:p>
    <w:p w:rsidR="000D15D9" w:rsidRDefault="000D15D9" w:rsidP="000D15D9">
      <w:pPr>
        <w:pStyle w:val="ListParagraph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7B65DC" w:rsidRPr="000D15D9" w:rsidRDefault="000D15D9" w:rsidP="000D15D9">
      <w:pPr>
        <w:pStyle w:val="ListParagraph"/>
        <w:rPr>
          <w:rFonts w:ascii="Century Gothic" w:eastAsia="Times New Roman" w:hAnsi="Century Gothic" w:cs="Noto Sans"/>
          <w:b/>
          <w:bCs/>
          <w:color w:val="2D2D2D"/>
          <w:kern w:val="0"/>
          <w:lang w:eastAsia="en-GB"/>
          <w14:ligatures w14:val="none"/>
        </w:rPr>
      </w:pPr>
      <w:hyperlink r:id="rId6" w:history="1">
        <w:r w:rsidRPr="000D15D9">
          <w:rPr>
            <w:rStyle w:val="Hyperlink"/>
            <w:rFonts w:ascii="Century Gothic" w:eastAsia="Times New Roman" w:hAnsi="Century Gothic" w:cs="Noto Sans"/>
            <w:b/>
            <w:bCs/>
            <w:kern w:val="0"/>
            <w:lang w:eastAsia="en-GB"/>
            <w14:ligatures w14:val="none"/>
          </w:rPr>
          <w:t>https://thornboroughvillagehall.com</w:t>
        </w:r>
      </w:hyperlink>
    </w:p>
    <w:p w:rsidR="007B65DC" w:rsidRDefault="007B65DC" w:rsidP="00541327">
      <w:pPr>
        <w:pStyle w:val="ListParagraph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7B65DC" w:rsidRDefault="00541327" w:rsidP="007B65DC">
      <w:pPr>
        <w:pStyle w:val="ListParagraph"/>
        <w:numPr>
          <w:ilvl w:val="0"/>
          <w:numId w:val="5"/>
        </w:num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  <w: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TVH will retain lost property for one calendar month and advertise the item on our village Facebook page Thornborough eNews.</w:t>
      </w:r>
    </w:p>
    <w:p w:rsidR="00541327" w:rsidRPr="00541327" w:rsidRDefault="00541327" w:rsidP="00541327">
      <w:pPr>
        <w:pStyle w:val="ListParagraph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541327" w:rsidRDefault="00541327" w:rsidP="007B65DC">
      <w:pPr>
        <w:pStyle w:val="ListParagraph"/>
        <w:numPr>
          <w:ilvl w:val="0"/>
          <w:numId w:val="5"/>
        </w:num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  <w: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Items that are unclaimed will be sold to raise TVH funds, offered to Thornborough residents or recycled as appropriate.</w:t>
      </w:r>
    </w:p>
    <w:p w:rsidR="00541327" w:rsidRPr="00541327" w:rsidRDefault="00541327" w:rsidP="00541327">
      <w:pPr>
        <w:pStyle w:val="ListParagraph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541327" w:rsidRDefault="00541327" w:rsidP="00541327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541327" w:rsidRDefault="00541327" w:rsidP="00541327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541327" w:rsidRPr="00541327" w:rsidRDefault="001A7921" w:rsidP="00541327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  <w: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November</w:t>
      </w:r>
      <w:r w:rsidR="00541327"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 xml:space="preserve"> 202</w:t>
      </w:r>
      <w: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  <w:t>5</w:t>
      </w:r>
    </w:p>
    <w:p w:rsidR="00541327" w:rsidRPr="00541327" w:rsidRDefault="00541327" w:rsidP="00541327">
      <w:pPr>
        <w:pStyle w:val="ListParagraph"/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541327" w:rsidRPr="00541327" w:rsidRDefault="00541327" w:rsidP="00541327">
      <w:pPr>
        <w:rPr>
          <w:rFonts w:ascii="Century Gothic" w:eastAsia="Times New Roman" w:hAnsi="Century Gothic" w:cs="Noto Sans"/>
          <w:color w:val="2D2D2D"/>
          <w:kern w:val="0"/>
          <w:lang w:eastAsia="en-GB"/>
          <w14:ligatures w14:val="none"/>
        </w:rPr>
      </w:pPr>
    </w:p>
    <w:p w:rsidR="007B65DC" w:rsidRPr="00270477" w:rsidRDefault="007B65DC" w:rsidP="00270477">
      <w:pPr>
        <w:ind w:left="360"/>
        <w:rPr>
          <w:rFonts w:ascii="Century Gothic" w:hAnsi="Century Gothic"/>
        </w:rPr>
      </w:pPr>
    </w:p>
    <w:sectPr w:rsidR="007B65DC" w:rsidRPr="00270477" w:rsidSect="00AC25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B3ECB"/>
    <w:multiLevelType w:val="hybridMultilevel"/>
    <w:tmpl w:val="631A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D67F4"/>
    <w:multiLevelType w:val="hybridMultilevel"/>
    <w:tmpl w:val="3196C01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52A14165"/>
    <w:multiLevelType w:val="multilevel"/>
    <w:tmpl w:val="EAE4B8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B1A1E"/>
    <w:multiLevelType w:val="hybridMultilevel"/>
    <w:tmpl w:val="5E5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63DD8"/>
    <w:multiLevelType w:val="hybridMultilevel"/>
    <w:tmpl w:val="B57E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571630">
    <w:abstractNumId w:val="2"/>
  </w:num>
  <w:num w:numId="2" w16cid:durableId="1314213600">
    <w:abstractNumId w:val="1"/>
  </w:num>
  <w:num w:numId="3" w16cid:durableId="57024943">
    <w:abstractNumId w:val="3"/>
  </w:num>
  <w:num w:numId="4" w16cid:durableId="518664395">
    <w:abstractNumId w:val="0"/>
  </w:num>
  <w:num w:numId="5" w16cid:durableId="1333218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0F"/>
    <w:rsid w:val="000A2C58"/>
    <w:rsid w:val="000D15D9"/>
    <w:rsid w:val="001A7921"/>
    <w:rsid w:val="0026444E"/>
    <w:rsid w:val="00270477"/>
    <w:rsid w:val="00327CD3"/>
    <w:rsid w:val="00372D07"/>
    <w:rsid w:val="00406E91"/>
    <w:rsid w:val="00541327"/>
    <w:rsid w:val="00744E6A"/>
    <w:rsid w:val="007B65DC"/>
    <w:rsid w:val="009853DA"/>
    <w:rsid w:val="00AC25F6"/>
    <w:rsid w:val="00B82CA2"/>
    <w:rsid w:val="00BD1557"/>
    <w:rsid w:val="00BE7F8C"/>
    <w:rsid w:val="00C232B5"/>
    <w:rsid w:val="00EF7034"/>
    <w:rsid w:val="00F8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3F08"/>
  <w15:chartTrackingRefBased/>
  <w15:docId w15:val="{A9DC6240-9599-4344-A38D-86C2C5B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04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5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5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0477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04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70477"/>
    <w:rPr>
      <w:b/>
      <w:bCs/>
    </w:rPr>
  </w:style>
  <w:style w:type="character" w:customStyle="1" w:styleId="apple-converted-space">
    <w:name w:val="apple-converted-space"/>
    <w:basedOn w:val="DefaultParagraphFont"/>
    <w:rsid w:val="00270477"/>
  </w:style>
  <w:style w:type="paragraph" w:styleId="ListParagraph">
    <w:name w:val="List Paragraph"/>
    <w:basedOn w:val="Normal"/>
    <w:uiPriority w:val="34"/>
    <w:qFormat/>
    <w:rsid w:val="002704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B65D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5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5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B65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49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5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8810">
                      <w:marLeft w:val="0"/>
                      <w:marRight w:val="0"/>
                      <w:marTop w:val="0"/>
                      <w:marBottom w:val="2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8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6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2035">
                      <w:marLeft w:val="0"/>
                      <w:marRight w:val="0"/>
                      <w:marTop w:val="0"/>
                      <w:marBottom w:val="2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6872">
                      <w:marLeft w:val="0"/>
                      <w:marRight w:val="0"/>
                      <w:marTop w:val="0"/>
                      <w:marBottom w:val="2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ornboroughvillagehal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Julier</dc:creator>
  <cp:keywords/>
  <dc:description/>
  <cp:lastModifiedBy>Vincent Julier</cp:lastModifiedBy>
  <cp:revision>2</cp:revision>
  <cp:lastPrinted>2024-08-21T18:57:00Z</cp:lastPrinted>
  <dcterms:created xsi:type="dcterms:W3CDTF">2025-11-26T10:03:00Z</dcterms:created>
  <dcterms:modified xsi:type="dcterms:W3CDTF">2025-11-26T10:03:00Z</dcterms:modified>
</cp:coreProperties>
</file>