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FEE9" w14:textId="72D7B520" w:rsidR="009651A1" w:rsidRPr="00857897" w:rsidRDefault="002F0CAB" w:rsidP="00857897">
      <w:pPr>
        <w:jc w:val="center"/>
        <w:rPr>
          <w:b/>
          <w:bCs/>
          <w:sz w:val="24"/>
          <w:szCs w:val="24"/>
          <w:lang w:val="en-US"/>
        </w:rPr>
      </w:pPr>
      <w:r w:rsidRPr="00857897">
        <w:rPr>
          <w:b/>
          <w:bCs/>
          <w:sz w:val="24"/>
          <w:szCs w:val="24"/>
          <w:lang w:val="en-US"/>
        </w:rPr>
        <w:t xml:space="preserve">Equipment loaned by </w:t>
      </w:r>
      <w:proofErr w:type="spellStart"/>
      <w:r w:rsidRPr="00857897">
        <w:rPr>
          <w:b/>
          <w:bCs/>
          <w:sz w:val="24"/>
          <w:szCs w:val="24"/>
          <w:lang w:val="en-US"/>
        </w:rPr>
        <w:t>Orlingbury</w:t>
      </w:r>
      <w:proofErr w:type="spellEnd"/>
      <w:r w:rsidRPr="00857897">
        <w:rPr>
          <w:b/>
          <w:bCs/>
          <w:sz w:val="24"/>
          <w:szCs w:val="24"/>
          <w:lang w:val="en-US"/>
        </w:rPr>
        <w:t xml:space="preserve"> Residents</w:t>
      </w:r>
    </w:p>
    <w:p w14:paraId="0A704207" w14:textId="7D4B114A" w:rsidR="002F0CAB" w:rsidRPr="00857897" w:rsidRDefault="002F0CAB">
      <w:pPr>
        <w:rPr>
          <w:rFonts w:ascii="Myriad Pro" w:hAnsi="Myriad Pro"/>
          <w:sz w:val="24"/>
          <w:szCs w:val="24"/>
          <w:lang w:val="en-US"/>
        </w:rPr>
      </w:pPr>
      <w:r w:rsidRPr="00857897">
        <w:rPr>
          <w:rFonts w:ascii="Myriad Pro" w:hAnsi="Myriad Pro"/>
          <w:sz w:val="24"/>
          <w:szCs w:val="24"/>
          <w:lang w:val="en-US"/>
        </w:rPr>
        <w:t xml:space="preserve">An </w:t>
      </w:r>
      <w:proofErr w:type="spellStart"/>
      <w:r w:rsidRPr="00857897">
        <w:rPr>
          <w:rFonts w:ascii="Myriad Pro" w:hAnsi="Myriad Pro"/>
          <w:sz w:val="24"/>
          <w:szCs w:val="24"/>
          <w:lang w:val="en-US"/>
        </w:rPr>
        <w:t>Orlingbury</w:t>
      </w:r>
      <w:proofErr w:type="spellEnd"/>
      <w:r w:rsidRPr="00857897">
        <w:rPr>
          <w:rFonts w:ascii="Myriad Pro" w:hAnsi="Myriad Pro"/>
          <w:sz w:val="24"/>
          <w:szCs w:val="24"/>
          <w:lang w:val="en-US"/>
        </w:rPr>
        <w:t xml:space="preserve"> resident can make a request through the Village Hall website to loan equipment which is kept at the hall. </w:t>
      </w:r>
      <w:proofErr w:type="gramStart"/>
      <w:r w:rsidRPr="00857897">
        <w:rPr>
          <w:rFonts w:ascii="Myriad Pro" w:hAnsi="Myriad Pro"/>
          <w:sz w:val="24"/>
          <w:szCs w:val="24"/>
          <w:lang w:val="en-US"/>
        </w:rPr>
        <w:t>The majority of</w:t>
      </w:r>
      <w:proofErr w:type="gramEnd"/>
      <w:r w:rsidRPr="00857897">
        <w:rPr>
          <w:rFonts w:ascii="Myriad Pro" w:hAnsi="Myriad Pro"/>
          <w:sz w:val="24"/>
          <w:szCs w:val="24"/>
          <w:lang w:val="en-US"/>
        </w:rPr>
        <w:t xml:space="preserve"> items are kept in the hall under the stage and access to these is through the small external door on Rectory Lane. This equipment has either been purchased with </w:t>
      </w:r>
      <w:proofErr w:type="spellStart"/>
      <w:r w:rsidRPr="00857897">
        <w:rPr>
          <w:rFonts w:ascii="Myriad Pro" w:hAnsi="Myriad Pro"/>
          <w:sz w:val="24"/>
          <w:szCs w:val="24"/>
          <w:lang w:val="en-US"/>
        </w:rPr>
        <w:t>Orlingbury</w:t>
      </w:r>
      <w:proofErr w:type="spellEnd"/>
      <w:r w:rsidRPr="00857897">
        <w:rPr>
          <w:rFonts w:ascii="Myriad Pro" w:hAnsi="Myriad Pro"/>
          <w:sz w:val="24"/>
          <w:szCs w:val="24"/>
          <w:lang w:val="en-US"/>
        </w:rPr>
        <w:t xml:space="preserve"> Church, Hall or Fete funds and is not insured when taken outside the village hall.</w:t>
      </w:r>
    </w:p>
    <w:p w14:paraId="7FA99DE4" w14:textId="181C5905" w:rsidR="002F0CAB" w:rsidRPr="00857897" w:rsidRDefault="002F0CAB">
      <w:pPr>
        <w:rPr>
          <w:rFonts w:ascii="Myriad Pro" w:hAnsi="Myriad Pro"/>
          <w:sz w:val="24"/>
          <w:szCs w:val="24"/>
          <w:lang w:val="en-US"/>
        </w:rPr>
      </w:pPr>
      <w:r w:rsidRPr="00857897">
        <w:rPr>
          <w:rFonts w:ascii="Myriad Pro" w:hAnsi="Myriad Pro"/>
          <w:sz w:val="24"/>
          <w:szCs w:val="24"/>
          <w:lang w:val="en-US"/>
        </w:rPr>
        <w:t xml:space="preserve">The Hirer </w:t>
      </w:r>
      <w:r w:rsidR="0004006D" w:rsidRPr="00857897">
        <w:rPr>
          <w:rFonts w:ascii="Myriad Pro" w:hAnsi="Myriad Pro"/>
          <w:sz w:val="24"/>
          <w:szCs w:val="24"/>
          <w:lang w:val="en-US"/>
        </w:rPr>
        <w:t>should list the items they require, quantities, when they will be collected and returned on the Village Hall website booking system.</w:t>
      </w:r>
    </w:p>
    <w:p w14:paraId="31685265" w14:textId="7B5E252C" w:rsidR="0004006D" w:rsidRPr="00857897" w:rsidRDefault="0004006D">
      <w:pPr>
        <w:rPr>
          <w:rFonts w:ascii="Myriad Pro" w:hAnsi="Myriad Pro"/>
          <w:sz w:val="24"/>
          <w:szCs w:val="24"/>
          <w:lang w:val="en-US"/>
        </w:rPr>
      </w:pPr>
      <w:r w:rsidRPr="00857897">
        <w:rPr>
          <w:rFonts w:ascii="Myriad Pro" w:hAnsi="Myriad Pro"/>
          <w:sz w:val="24"/>
          <w:szCs w:val="24"/>
          <w:lang w:val="en-US"/>
        </w:rPr>
        <w:t>Confirmation of the booking and details on gaining access to them will be given by e-mail.</w:t>
      </w:r>
    </w:p>
    <w:p w14:paraId="4F29903F" w14:textId="78E50ABC" w:rsidR="0004006D" w:rsidRPr="00857897" w:rsidRDefault="0004006D">
      <w:pPr>
        <w:rPr>
          <w:rFonts w:ascii="Myriad Pro" w:hAnsi="Myriad Pro"/>
          <w:sz w:val="24"/>
          <w:szCs w:val="24"/>
          <w:lang w:val="en-US"/>
        </w:rPr>
      </w:pPr>
      <w:r w:rsidRPr="00857897">
        <w:rPr>
          <w:rFonts w:ascii="Myriad Pro" w:hAnsi="Myriad Pro"/>
          <w:sz w:val="24"/>
          <w:szCs w:val="24"/>
          <w:lang w:val="en-US"/>
        </w:rPr>
        <w:t>The Hirer takes full responsibility for any loss or damage to the equipment loaned.</w:t>
      </w:r>
    </w:p>
    <w:p w14:paraId="0D80D0F2" w14:textId="021BAE0C" w:rsidR="0004006D" w:rsidRPr="00857897" w:rsidRDefault="0004006D">
      <w:pPr>
        <w:rPr>
          <w:rFonts w:ascii="Myriad Pro" w:hAnsi="Myriad Pro"/>
          <w:sz w:val="24"/>
          <w:szCs w:val="24"/>
          <w:lang w:val="en-US"/>
        </w:rPr>
      </w:pPr>
      <w:r w:rsidRPr="00857897">
        <w:rPr>
          <w:rFonts w:ascii="Myriad Pro" w:hAnsi="Myriad Pro"/>
          <w:sz w:val="24"/>
          <w:szCs w:val="24"/>
          <w:lang w:val="en-US"/>
        </w:rPr>
        <w:t>The Hirer is solely responsible for any injury or harm caused to anyone using the equipment.</w:t>
      </w:r>
    </w:p>
    <w:p w14:paraId="5140BC27" w14:textId="582C8AEB" w:rsidR="0004006D" w:rsidRPr="00857897" w:rsidRDefault="0004006D">
      <w:pPr>
        <w:rPr>
          <w:rFonts w:ascii="Myriad Pro" w:hAnsi="Myriad Pro"/>
          <w:sz w:val="24"/>
          <w:szCs w:val="24"/>
          <w:lang w:val="en-US"/>
        </w:rPr>
      </w:pPr>
      <w:r w:rsidRPr="00857897">
        <w:rPr>
          <w:rFonts w:ascii="Myriad Pro" w:hAnsi="Myriad Pro"/>
          <w:sz w:val="24"/>
          <w:szCs w:val="24"/>
          <w:lang w:val="en-US"/>
        </w:rPr>
        <w:t>The Hirer is trusted to keep and use the equipment safely and legally.</w:t>
      </w:r>
    </w:p>
    <w:p w14:paraId="35637CD1" w14:textId="18AD89F0" w:rsidR="0004006D" w:rsidRDefault="0004006D">
      <w:pPr>
        <w:rPr>
          <w:rFonts w:ascii="Myriad Pro" w:hAnsi="Myriad Pro"/>
          <w:sz w:val="24"/>
          <w:szCs w:val="24"/>
          <w:lang w:val="en-US"/>
        </w:rPr>
      </w:pPr>
      <w:r w:rsidRPr="00857897">
        <w:rPr>
          <w:rFonts w:ascii="Myriad Pro" w:hAnsi="Myriad Pro"/>
          <w:sz w:val="24"/>
          <w:szCs w:val="24"/>
          <w:lang w:val="en-US"/>
        </w:rPr>
        <w:t>The Hirer is responsible for repair or replacement of any equipment and should notify t</w:t>
      </w:r>
      <w:r w:rsidR="00857897" w:rsidRPr="00857897">
        <w:rPr>
          <w:rFonts w:ascii="Myriad Pro" w:hAnsi="Myriad Pro"/>
          <w:sz w:val="24"/>
          <w:szCs w:val="24"/>
          <w:lang w:val="en-US"/>
        </w:rPr>
        <w:t>h</w:t>
      </w:r>
      <w:r w:rsidRPr="00857897">
        <w:rPr>
          <w:rFonts w:ascii="Myriad Pro" w:hAnsi="Myriad Pro"/>
          <w:sz w:val="24"/>
          <w:szCs w:val="24"/>
          <w:lang w:val="en-US"/>
        </w:rPr>
        <w:t>e Village Hall if this has been necessary.</w:t>
      </w:r>
    </w:p>
    <w:p w14:paraId="058C16A9" w14:textId="77777777" w:rsidR="00C53312" w:rsidRDefault="00C53312">
      <w:pPr>
        <w:rPr>
          <w:rFonts w:ascii="Myriad Pro" w:hAnsi="Myriad Pro"/>
          <w:sz w:val="24"/>
          <w:szCs w:val="24"/>
          <w:lang w:val="en-US"/>
        </w:rPr>
      </w:pPr>
    </w:p>
    <w:p w14:paraId="4EC7490E" w14:textId="3D222B44" w:rsidR="00C53312" w:rsidRPr="00C53312" w:rsidRDefault="00C53312">
      <w:pPr>
        <w:rPr>
          <w:rFonts w:ascii="Myriad Pro" w:hAnsi="Myriad Pro"/>
          <w:sz w:val="18"/>
          <w:szCs w:val="18"/>
          <w:lang w:val="en-US"/>
        </w:rPr>
      </w:pPr>
      <w:r w:rsidRPr="00C53312">
        <w:rPr>
          <w:rFonts w:ascii="Myriad Pro" w:hAnsi="Myriad Pro"/>
          <w:sz w:val="18"/>
          <w:szCs w:val="18"/>
          <w:lang w:val="en-US"/>
        </w:rPr>
        <w:t>Approved by OVH Management Committee 28/8/25</w:t>
      </w:r>
    </w:p>
    <w:p w14:paraId="49870DB4" w14:textId="77777777" w:rsidR="002F0CAB" w:rsidRPr="002F0CAB" w:rsidRDefault="002F0CAB">
      <w:pPr>
        <w:rPr>
          <w:lang w:val="en-US"/>
        </w:rPr>
      </w:pPr>
    </w:p>
    <w:sectPr w:rsidR="002F0CAB" w:rsidRPr="002F0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AB"/>
    <w:rsid w:val="0004006D"/>
    <w:rsid w:val="002F0CAB"/>
    <w:rsid w:val="006E2D5A"/>
    <w:rsid w:val="00857897"/>
    <w:rsid w:val="009243AC"/>
    <w:rsid w:val="009651A1"/>
    <w:rsid w:val="00B52394"/>
    <w:rsid w:val="00C53312"/>
    <w:rsid w:val="00E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DDAA"/>
  <w15:chartTrackingRefBased/>
  <w15:docId w15:val="{E7727C85-4FAB-4068-AED5-6D576359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C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C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C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C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C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Cole MBE</dc:creator>
  <cp:keywords/>
  <dc:description/>
  <cp:lastModifiedBy>Susan Cole MBE</cp:lastModifiedBy>
  <cp:revision>2</cp:revision>
  <cp:lastPrinted>2025-08-28T18:10:00Z</cp:lastPrinted>
  <dcterms:created xsi:type="dcterms:W3CDTF">2025-08-28T17:48:00Z</dcterms:created>
  <dcterms:modified xsi:type="dcterms:W3CDTF">2025-09-07T11:46:00Z</dcterms:modified>
</cp:coreProperties>
</file>