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3D8A9" w14:textId="77777777" w:rsidR="00A11790" w:rsidRDefault="00A11790" w:rsidP="00AC3514">
      <w:pPr>
        <w:jc w:val="center"/>
        <w:rPr>
          <w:rFonts w:ascii="Arial" w:hAnsi="Arial" w:cs="Arial"/>
          <w:b/>
          <w:sz w:val="28"/>
          <w:szCs w:val="28"/>
        </w:rPr>
      </w:pPr>
    </w:p>
    <w:p w14:paraId="20BBB558" w14:textId="77777777" w:rsidR="00695EDC" w:rsidRPr="00EE4050" w:rsidRDefault="00AC3514" w:rsidP="00AC3514">
      <w:pPr>
        <w:jc w:val="center"/>
        <w:rPr>
          <w:rFonts w:ascii="Arial" w:hAnsi="Arial" w:cs="Arial"/>
          <w:b/>
          <w:sz w:val="22"/>
          <w:szCs w:val="22"/>
        </w:rPr>
      </w:pPr>
      <w:r w:rsidRPr="00EE4050">
        <w:rPr>
          <w:rFonts w:ascii="Arial" w:hAnsi="Arial" w:cs="Arial"/>
          <w:b/>
          <w:sz w:val="22"/>
          <w:szCs w:val="22"/>
        </w:rPr>
        <w:t>Terms and Conditions of H</w:t>
      </w:r>
      <w:r w:rsidR="008C11CC" w:rsidRPr="00EE4050">
        <w:rPr>
          <w:rFonts w:ascii="Arial" w:hAnsi="Arial" w:cs="Arial"/>
          <w:b/>
          <w:sz w:val="22"/>
          <w:szCs w:val="22"/>
        </w:rPr>
        <w:t>iring</w:t>
      </w:r>
    </w:p>
    <w:p w14:paraId="5C28C4AA" w14:textId="77777777" w:rsidR="00A11790" w:rsidRPr="00EE4050" w:rsidRDefault="00A11790" w:rsidP="00A2467A">
      <w:pPr>
        <w:jc w:val="both"/>
        <w:rPr>
          <w:rFonts w:ascii="Arial" w:hAnsi="Arial" w:cs="Arial"/>
          <w:color w:val="auto"/>
          <w:sz w:val="22"/>
          <w:szCs w:val="22"/>
        </w:rPr>
      </w:pPr>
    </w:p>
    <w:p w14:paraId="51162E70" w14:textId="77777777" w:rsidR="001E3DC4" w:rsidRPr="00EE4050" w:rsidRDefault="001E3DC4" w:rsidP="00A2467A">
      <w:pPr>
        <w:jc w:val="both"/>
        <w:rPr>
          <w:rFonts w:ascii="Arial" w:hAnsi="Arial" w:cs="Arial"/>
          <w:b/>
          <w:color w:val="auto"/>
          <w:sz w:val="22"/>
          <w:szCs w:val="22"/>
        </w:rPr>
      </w:pPr>
    </w:p>
    <w:p w14:paraId="5B004C50" w14:textId="77777777" w:rsidR="001E3DC4" w:rsidRPr="00EE4050" w:rsidRDefault="00777193" w:rsidP="00A2467A">
      <w:pPr>
        <w:jc w:val="both"/>
        <w:rPr>
          <w:rFonts w:ascii="Arial" w:hAnsi="Arial" w:cs="Arial"/>
          <w:b/>
          <w:color w:val="auto"/>
          <w:sz w:val="22"/>
          <w:szCs w:val="22"/>
        </w:rPr>
      </w:pPr>
      <w:r w:rsidRPr="00EE4050">
        <w:rPr>
          <w:rFonts w:ascii="Arial" w:hAnsi="Arial" w:cs="Arial"/>
          <w:b/>
          <w:color w:val="auto"/>
          <w:sz w:val="22"/>
          <w:szCs w:val="22"/>
        </w:rPr>
        <w:t>Insurance</w:t>
      </w:r>
    </w:p>
    <w:p w14:paraId="357C79CC" w14:textId="77777777" w:rsidR="00777193" w:rsidRPr="00EE4050" w:rsidRDefault="00777193" w:rsidP="00A2467A">
      <w:pPr>
        <w:jc w:val="both"/>
        <w:rPr>
          <w:rFonts w:ascii="Arial" w:hAnsi="Arial" w:cs="Arial"/>
          <w:color w:val="auto"/>
          <w:sz w:val="22"/>
          <w:szCs w:val="22"/>
        </w:rPr>
      </w:pPr>
      <w:r w:rsidRPr="00EE4050">
        <w:rPr>
          <w:rFonts w:ascii="Arial" w:hAnsi="Arial" w:cs="Arial"/>
          <w:color w:val="auto"/>
          <w:sz w:val="22"/>
          <w:szCs w:val="22"/>
        </w:rPr>
        <w:t>The hire</w:t>
      </w:r>
      <w:r w:rsidR="002E23AD" w:rsidRPr="00EE4050">
        <w:rPr>
          <w:rFonts w:ascii="Arial" w:hAnsi="Arial" w:cs="Arial"/>
          <w:color w:val="auto"/>
          <w:sz w:val="22"/>
          <w:szCs w:val="22"/>
        </w:rPr>
        <w:t>r</w:t>
      </w:r>
      <w:r w:rsidRPr="00EE4050">
        <w:rPr>
          <w:rFonts w:ascii="Arial" w:hAnsi="Arial" w:cs="Arial"/>
          <w:color w:val="auto"/>
          <w:sz w:val="22"/>
          <w:szCs w:val="22"/>
        </w:rPr>
        <w:t xml:space="preserve"> shall be responsible for providing Liability Insurance for his/her group, organisation, or event ensuring adequate insurance is in force for all legal liabilities which could arise, including: death or personal injury, to third parties (including employees and volunteers), or damage to the Association</w:t>
      </w:r>
      <w:r w:rsidR="00C04B2B" w:rsidRPr="00EE4050">
        <w:rPr>
          <w:rFonts w:ascii="Arial" w:hAnsi="Arial" w:cs="Arial"/>
          <w:color w:val="auto"/>
          <w:sz w:val="22"/>
          <w:szCs w:val="22"/>
        </w:rPr>
        <w:t>’</w:t>
      </w:r>
      <w:r w:rsidRPr="00EE4050">
        <w:rPr>
          <w:rFonts w:ascii="Arial" w:hAnsi="Arial" w:cs="Arial"/>
          <w:color w:val="auto"/>
          <w:sz w:val="22"/>
          <w:szCs w:val="22"/>
        </w:rPr>
        <w:t>s property or t</w:t>
      </w:r>
      <w:r w:rsidR="00D836BA" w:rsidRPr="00EE4050">
        <w:rPr>
          <w:rFonts w:ascii="Arial" w:hAnsi="Arial" w:cs="Arial"/>
          <w:color w:val="auto"/>
          <w:sz w:val="22"/>
          <w:szCs w:val="22"/>
        </w:rPr>
        <w:t>h</w:t>
      </w:r>
      <w:r w:rsidRPr="00EE4050">
        <w:rPr>
          <w:rFonts w:ascii="Arial" w:hAnsi="Arial" w:cs="Arial"/>
          <w:color w:val="auto"/>
          <w:sz w:val="22"/>
          <w:szCs w:val="22"/>
        </w:rPr>
        <w:t>e property of others, arising out of the hirers occupation and activities, whilst at the premises. The Association reserves the right to request evidence of such cover. (This requirement does not apply to the Association or Greyfriars Clubs).</w:t>
      </w:r>
    </w:p>
    <w:p w14:paraId="03594DB2" w14:textId="77777777" w:rsidR="00FF1C57" w:rsidRPr="00EE4050" w:rsidRDefault="00777193" w:rsidP="00FF1C57">
      <w:pPr>
        <w:jc w:val="both"/>
        <w:rPr>
          <w:rFonts w:ascii="Arial" w:hAnsi="Arial" w:cs="Arial"/>
          <w:color w:val="auto"/>
          <w:sz w:val="22"/>
          <w:szCs w:val="22"/>
        </w:rPr>
      </w:pPr>
      <w:r w:rsidRPr="00EE4050">
        <w:rPr>
          <w:rFonts w:ascii="Arial" w:hAnsi="Arial" w:cs="Arial"/>
          <w:color w:val="auto"/>
          <w:sz w:val="22"/>
          <w:szCs w:val="22"/>
        </w:rPr>
        <w:t xml:space="preserve">The Hirer shall indemnify the Association for the cost of any damage done to any part of the property, including the </w:t>
      </w:r>
      <w:r w:rsidR="00D836BA" w:rsidRPr="00EE4050">
        <w:rPr>
          <w:rFonts w:ascii="Arial" w:hAnsi="Arial" w:cs="Arial"/>
          <w:color w:val="auto"/>
          <w:sz w:val="22"/>
          <w:szCs w:val="22"/>
        </w:rPr>
        <w:t>curtilage thereof</w:t>
      </w:r>
      <w:r w:rsidRPr="00EE4050">
        <w:rPr>
          <w:rFonts w:ascii="Arial" w:hAnsi="Arial" w:cs="Arial"/>
          <w:color w:val="auto"/>
          <w:sz w:val="22"/>
          <w:szCs w:val="22"/>
        </w:rPr>
        <w:t>, or contents of the building during or as a result of a booking, or loss of equipment including that from the kitchens.</w:t>
      </w:r>
    </w:p>
    <w:p w14:paraId="14065D30" w14:textId="77777777" w:rsidR="00FF1C57" w:rsidRPr="00EE4050" w:rsidRDefault="00FF1C57" w:rsidP="00FF1C57">
      <w:pPr>
        <w:jc w:val="both"/>
        <w:rPr>
          <w:rFonts w:ascii="Arial" w:hAnsi="Arial" w:cs="Arial"/>
          <w:color w:val="auto"/>
          <w:sz w:val="22"/>
          <w:szCs w:val="22"/>
        </w:rPr>
      </w:pPr>
    </w:p>
    <w:p w14:paraId="5331C4C4" w14:textId="77777777" w:rsidR="00EC0BFB" w:rsidRPr="00EE4050" w:rsidRDefault="00EC0BFB" w:rsidP="00EC0BFB">
      <w:pPr>
        <w:jc w:val="both"/>
        <w:rPr>
          <w:rFonts w:ascii="Arial" w:hAnsi="Arial" w:cs="Arial"/>
          <w:b/>
          <w:sz w:val="22"/>
          <w:szCs w:val="22"/>
        </w:rPr>
      </w:pPr>
      <w:r w:rsidRPr="00EE4050">
        <w:rPr>
          <w:rFonts w:ascii="Arial" w:hAnsi="Arial" w:cs="Arial"/>
          <w:b/>
          <w:sz w:val="22"/>
          <w:szCs w:val="22"/>
        </w:rPr>
        <w:t>Bookings</w:t>
      </w:r>
    </w:p>
    <w:p w14:paraId="3756743C" w14:textId="77777777" w:rsidR="00EC0BFB" w:rsidRPr="00EE4050" w:rsidRDefault="00EC0BFB" w:rsidP="00EC0BFB">
      <w:pPr>
        <w:jc w:val="both"/>
        <w:rPr>
          <w:rFonts w:ascii="Arial" w:hAnsi="Arial" w:cs="Arial"/>
          <w:sz w:val="22"/>
          <w:szCs w:val="22"/>
        </w:rPr>
      </w:pPr>
      <w:r w:rsidRPr="00EE4050">
        <w:rPr>
          <w:rFonts w:ascii="Arial" w:hAnsi="Arial" w:cs="Arial"/>
          <w:sz w:val="22"/>
          <w:szCs w:val="22"/>
        </w:rPr>
        <w:t>Greyfriars, as a registered charity and self-funding organisation, reserves the right to hire out space, any time there is availability, to other businesses or organisations that provide similar services or products or could be seen as in competition.  It is not the intention of Greyfriars to affect anyone’s business adversely and the managers would take reasonable steps to inform the current hirer prior to a similar business booking being confirmed as well as inform the potential new business that a similar business already operates at Greyfriars.</w:t>
      </w:r>
    </w:p>
    <w:p w14:paraId="0AB60442" w14:textId="77777777" w:rsidR="00EC0BFB" w:rsidRPr="00EE4050" w:rsidRDefault="00EC0BFB" w:rsidP="00FF1C57">
      <w:pPr>
        <w:jc w:val="both"/>
        <w:rPr>
          <w:rFonts w:ascii="Arial" w:hAnsi="Arial" w:cs="Arial"/>
          <w:color w:val="auto"/>
          <w:sz w:val="22"/>
          <w:szCs w:val="22"/>
        </w:rPr>
      </w:pPr>
    </w:p>
    <w:p w14:paraId="03CDFF05" w14:textId="77777777" w:rsidR="00FF1C57" w:rsidRPr="00EE4050" w:rsidRDefault="00FF1C57" w:rsidP="00FF1C57">
      <w:pPr>
        <w:jc w:val="both"/>
        <w:rPr>
          <w:rFonts w:ascii="Arial" w:hAnsi="Arial" w:cs="Arial"/>
          <w:b/>
          <w:color w:val="auto"/>
          <w:sz w:val="22"/>
          <w:szCs w:val="22"/>
        </w:rPr>
      </w:pPr>
      <w:r w:rsidRPr="00EE4050">
        <w:rPr>
          <w:rFonts w:ascii="Arial" w:hAnsi="Arial" w:cs="Arial"/>
          <w:b/>
          <w:color w:val="auto"/>
          <w:sz w:val="22"/>
          <w:szCs w:val="22"/>
        </w:rPr>
        <w:t>Safety Requirements</w:t>
      </w:r>
    </w:p>
    <w:p w14:paraId="10BD0849" w14:textId="77777777" w:rsidR="00FF1C57" w:rsidRPr="00EE4050" w:rsidRDefault="00FF1C57" w:rsidP="00FF1C57">
      <w:pPr>
        <w:jc w:val="both"/>
        <w:rPr>
          <w:rFonts w:ascii="Arial" w:hAnsi="Arial" w:cs="Arial"/>
          <w:color w:val="auto"/>
          <w:sz w:val="22"/>
          <w:szCs w:val="22"/>
        </w:rPr>
      </w:pPr>
      <w:r w:rsidRPr="00EE4050">
        <w:rPr>
          <w:rFonts w:ascii="Arial" w:hAnsi="Arial" w:cs="Arial"/>
          <w:color w:val="auto"/>
          <w:sz w:val="22"/>
          <w:szCs w:val="22"/>
        </w:rPr>
        <w:t>Obstructions must not be placed in gangways or exits, nor in front of emergency exits, which must be immediately available for free public exit.</w:t>
      </w:r>
    </w:p>
    <w:p w14:paraId="3EF3851A" w14:textId="77777777" w:rsidR="00F52B16" w:rsidRPr="00EE4050" w:rsidRDefault="00F52B16" w:rsidP="00FF1C57">
      <w:pPr>
        <w:jc w:val="both"/>
        <w:rPr>
          <w:rFonts w:ascii="Arial" w:hAnsi="Arial" w:cs="Arial"/>
          <w:color w:val="auto"/>
          <w:sz w:val="22"/>
          <w:szCs w:val="22"/>
        </w:rPr>
      </w:pPr>
      <w:r w:rsidRPr="00EE4050">
        <w:rPr>
          <w:rFonts w:ascii="Arial" w:hAnsi="Arial" w:cs="Arial"/>
          <w:color w:val="auto"/>
          <w:sz w:val="22"/>
          <w:szCs w:val="22"/>
        </w:rPr>
        <w:t>No Hot Liquids to be carried upstairs.</w:t>
      </w:r>
    </w:p>
    <w:p w14:paraId="1F461335" w14:textId="77777777" w:rsidR="00FF1C57" w:rsidRPr="00EE4050" w:rsidRDefault="00FF1C57" w:rsidP="00FF1C57">
      <w:pPr>
        <w:jc w:val="both"/>
        <w:rPr>
          <w:rFonts w:ascii="Arial" w:hAnsi="Arial" w:cs="Arial"/>
          <w:color w:val="auto"/>
          <w:sz w:val="22"/>
          <w:szCs w:val="22"/>
        </w:rPr>
      </w:pPr>
      <w:r w:rsidRPr="00EE4050">
        <w:rPr>
          <w:rFonts w:ascii="Arial" w:hAnsi="Arial" w:cs="Arial"/>
          <w:color w:val="auto"/>
          <w:sz w:val="22"/>
          <w:szCs w:val="22"/>
        </w:rPr>
        <w:t xml:space="preserve">Any stage erected for a theatre or other </w:t>
      </w:r>
      <w:r w:rsidR="00C04B2B" w:rsidRPr="00EE4050">
        <w:rPr>
          <w:rFonts w:ascii="Arial" w:hAnsi="Arial" w:cs="Arial"/>
          <w:color w:val="auto"/>
          <w:sz w:val="22"/>
          <w:szCs w:val="22"/>
        </w:rPr>
        <w:t>performance must not block exit</w:t>
      </w:r>
      <w:r w:rsidRPr="00EE4050">
        <w:rPr>
          <w:rFonts w:ascii="Arial" w:hAnsi="Arial" w:cs="Arial"/>
          <w:color w:val="auto"/>
          <w:sz w:val="22"/>
          <w:szCs w:val="22"/>
        </w:rPr>
        <w:t xml:space="preserve"> routes or exit signage.  The exit route must be at least the width of the final exit doors.</w:t>
      </w:r>
    </w:p>
    <w:p w14:paraId="5E5BAD25" w14:textId="38D82EF9" w:rsidR="006F1F14" w:rsidRPr="00EE4050" w:rsidRDefault="003441C9" w:rsidP="00FF1C57">
      <w:pPr>
        <w:jc w:val="both"/>
        <w:rPr>
          <w:rFonts w:ascii="Arial" w:hAnsi="Arial" w:cs="Arial"/>
          <w:b/>
          <w:color w:val="auto"/>
          <w:sz w:val="22"/>
          <w:szCs w:val="22"/>
        </w:rPr>
      </w:pPr>
      <w:r w:rsidRPr="00EE4050">
        <w:rPr>
          <w:rFonts w:ascii="Arial" w:hAnsi="Arial" w:cs="Arial"/>
          <w:b/>
          <w:color w:val="auto"/>
          <w:sz w:val="22"/>
          <w:szCs w:val="22"/>
        </w:rPr>
        <w:t>H</w:t>
      </w:r>
      <w:r w:rsidR="006F1F14" w:rsidRPr="00EE4050">
        <w:rPr>
          <w:rFonts w:ascii="Arial" w:hAnsi="Arial" w:cs="Arial"/>
          <w:b/>
          <w:color w:val="auto"/>
          <w:sz w:val="22"/>
          <w:szCs w:val="22"/>
        </w:rPr>
        <w:t>irer</w:t>
      </w:r>
      <w:r w:rsidRPr="00EE4050">
        <w:rPr>
          <w:rFonts w:ascii="Arial" w:hAnsi="Arial" w:cs="Arial"/>
          <w:b/>
          <w:color w:val="auto"/>
          <w:sz w:val="22"/>
          <w:szCs w:val="22"/>
        </w:rPr>
        <w:t>s</w:t>
      </w:r>
      <w:r w:rsidR="00B95910" w:rsidRPr="00EE4050">
        <w:rPr>
          <w:rFonts w:ascii="Arial" w:hAnsi="Arial" w:cs="Arial"/>
          <w:b/>
          <w:color w:val="auto"/>
          <w:sz w:val="22"/>
          <w:szCs w:val="22"/>
        </w:rPr>
        <w:t xml:space="preserve"> at no occasion</w:t>
      </w:r>
      <w:r w:rsidR="006F1F14" w:rsidRPr="00EE4050">
        <w:rPr>
          <w:rFonts w:ascii="Arial" w:hAnsi="Arial" w:cs="Arial"/>
          <w:b/>
          <w:color w:val="auto"/>
          <w:sz w:val="22"/>
          <w:szCs w:val="22"/>
        </w:rPr>
        <w:t xml:space="preserve"> should </w:t>
      </w:r>
      <w:r w:rsidRPr="00EE4050">
        <w:rPr>
          <w:rFonts w:ascii="Arial" w:hAnsi="Arial" w:cs="Arial"/>
          <w:b/>
          <w:color w:val="auto"/>
          <w:sz w:val="22"/>
          <w:szCs w:val="22"/>
        </w:rPr>
        <w:t>ever dismantle any piece of Greyfriars equipment whether fitted or removable. Please always contact the Managers/</w:t>
      </w:r>
      <w:r w:rsidR="001B01B6" w:rsidRPr="00EE4050">
        <w:rPr>
          <w:rFonts w:ascii="Arial" w:hAnsi="Arial" w:cs="Arial"/>
          <w:b/>
          <w:color w:val="auto"/>
          <w:sz w:val="22"/>
          <w:szCs w:val="22"/>
        </w:rPr>
        <w:t>Caretakers if</w:t>
      </w:r>
      <w:r w:rsidRPr="00EE4050">
        <w:rPr>
          <w:rFonts w:ascii="Arial" w:hAnsi="Arial" w:cs="Arial"/>
          <w:b/>
          <w:color w:val="auto"/>
          <w:sz w:val="22"/>
          <w:szCs w:val="22"/>
        </w:rPr>
        <w:t xml:space="preserve"> there is an issue.</w:t>
      </w:r>
    </w:p>
    <w:p w14:paraId="080FCCF0" w14:textId="77777777" w:rsidR="00433C38" w:rsidRPr="00EE4050" w:rsidRDefault="00433C38" w:rsidP="00FF1C57">
      <w:pPr>
        <w:jc w:val="both"/>
        <w:rPr>
          <w:rFonts w:ascii="Arial" w:hAnsi="Arial" w:cs="Arial"/>
          <w:color w:val="auto"/>
          <w:sz w:val="22"/>
          <w:szCs w:val="22"/>
        </w:rPr>
      </w:pPr>
      <w:r w:rsidRPr="00EE4050">
        <w:rPr>
          <w:rFonts w:ascii="Arial" w:hAnsi="Arial" w:cs="Arial"/>
          <w:color w:val="auto"/>
          <w:sz w:val="22"/>
          <w:szCs w:val="22"/>
        </w:rPr>
        <w:t xml:space="preserve">All </w:t>
      </w:r>
      <w:r w:rsidRPr="00EE4050">
        <w:rPr>
          <w:rFonts w:ascii="Arial" w:hAnsi="Arial" w:cs="Arial"/>
          <w:b/>
          <w:color w:val="auto"/>
          <w:sz w:val="22"/>
          <w:szCs w:val="22"/>
        </w:rPr>
        <w:t>Leaders</w:t>
      </w:r>
      <w:r w:rsidRPr="00EE4050">
        <w:rPr>
          <w:rFonts w:ascii="Arial" w:hAnsi="Arial" w:cs="Arial"/>
          <w:color w:val="auto"/>
          <w:sz w:val="22"/>
          <w:szCs w:val="22"/>
        </w:rPr>
        <w:t xml:space="preserve"> should sign in and out at reception on every </w:t>
      </w:r>
      <w:r w:rsidR="004203CB" w:rsidRPr="00EE4050">
        <w:rPr>
          <w:rFonts w:ascii="Arial" w:hAnsi="Arial" w:cs="Arial"/>
          <w:color w:val="auto"/>
          <w:sz w:val="22"/>
          <w:szCs w:val="22"/>
        </w:rPr>
        <w:t>session</w:t>
      </w:r>
      <w:r w:rsidRPr="00EE4050">
        <w:rPr>
          <w:rFonts w:ascii="Arial" w:hAnsi="Arial" w:cs="Arial"/>
          <w:color w:val="auto"/>
          <w:sz w:val="22"/>
          <w:szCs w:val="22"/>
        </w:rPr>
        <w:t>.</w:t>
      </w:r>
    </w:p>
    <w:p w14:paraId="6135C8C2" w14:textId="77777777" w:rsidR="00FF1C57" w:rsidRPr="00EE4050" w:rsidRDefault="00B95910" w:rsidP="00D836BA">
      <w:pPr>
        <w:jc w:val="both"/>
        <w:rPr>
          <w:rFonts w:ascii="Arial" w:hAnsi="Arial" w:cs="Arial"/>
          <w:color w:val="auto"/>
          <w:sz w:val="22"/>
          <w:szCs w:val="22"/>
        </w:rPr>
      </w:pPr>
      <w:r w:rsidRPr="00EE4050">
        <w:rPr>
          <w:rFonts w:ascii="Arial" w:hAnsi="Arial" w:cs="Arial"/>
          <w:color w:val="auto"/>
          <w:sz w:val="22"/>
          <w:szCs w:val="22"/>
        </w:rPr>
        <w:t>All groups must familiaris</w:t>
      </w:r>
      <w:r w:rsidR="00FF1C57" w:rsidRPr="00EE4050">
        <w:rPr>
          <w:rFonts w:ascii="Arial" w:hAnsi="Arial" w:cs="Arial"/>
          <w:color w:val="auto"/>
          <w:sz w:val="22"/>
          <w:szCs w:val="22"/>
        </w:rPr>
        <w:t xml:space="preserve">e themselves with evacuation procedures as set out in the </w:t>
      </w:r>
      <w:r w:rsidR="00FF1C57" w:rsidRPr="00EE4050">
        <w:rPr>
          <w:rFonts w:ascii="Arial" w:hAnsi="Arial" w:cs="Arial"/>
          <w:b/>
          <w:color w:val="auto"/>
          <w:sz w:val="22"/>
          <w:szCs w:val="22"/>
        </w:rPr>
        <w:t>Fire</w:t>
      </w:r>
      <w:r w:rsidR="00FF1C57" w:rsidRPr="00EE4050">
        <w:rPr>
          <w:rFonts w:ascii="Arial" w:hAnsi="Arial" w:cs="Arial"/>
          <w:color w:val="auto"/>
          <w:sz w:val="22"/>
          <w:szCs w:val="22"/>
        </w:rPr>
        <w:t xml:space="preserve"> </w:t>
      </w:r>
      <w:r w:rsidR="00FF1C57" w:rsidRPr="00EE4050">
        <w:rPr>
          <w:rFonts w:ascii="Arial" w:hAnsi="Arial" w:cs="Arial"/>
          <w:b/>
          <w:color w:val="auto"/>
          <w:sz w:val="22"/>
          <w:szCs w:val="22"/>
        </w:rPr>
        <w:t xml:space="preserve">Safety Policy.  </w:t>
      </w:r>
      <w:r w:rsidR="00FF1C57" w:rsidRPr="00EE4050">
        <w:rPr>
          <w:rFonts w:ascii="Arial" w:hAnsi="Arial" w:cs="Arial"/>
          <w:color w:val="auto"/>
          <w:sz w:val="22"/>
          <w:szCs w:val="22"/>
        </w:rPr>
        <w:t>Should evacuation be necessary, the group leader is responsible for ensuring his/her members have evacua</w:t>
      </w:r>
      <w:r w:rsidR="003702E5" w:rsidRPr="00EE4050">
        <w:rPr>
          <w:rFonts w:ascii="Arial" w:hAnsi="Arial" w:cs="Arial"/>
          <w:color w:val="auto"/>
          <w:sz w:val="22"/>
          <w:szCs w:val="22"/>
        </w:rPr>
        <w:t>ted to the Fire Assembly Point</w:t>
      </w:r>
      <w:r w:rsidR="00FF1C57" w:rsidRPr="00EE4050">
        <w:rPr>
          <w:rFonts w:ascii="Arial" w:hAnsi="Arial" w:cs="Arial"/>
          <w:color w:val="auto"/>
          <w:sz w:val="22"/>
          <w:szCs w:val="22"/>
        </w:rPr>
        <w:t xml:space="preserve"> (in the Library car park)</w:t>
      </w:r>
    </w:p>
    <w:p w14:paraId="6763B5CE" w14:textId="77777777" w:rsidR="00FF1C57" w:rsidRPr="00EE4050" w:rsidRDefault="00FF1C57" w:rsidP="00FF1C57">
      <w:pPr>
        <w:jc w:val="both"/>
        <w:rPr>
          <w:rFonts w:ascii="Arial" w:hAnsi="Arial" w:cs="Arial"/>
          <w:color w:val="auto"/>
          <w:sz w:val="22"/>
          <w:szCs w:val="22"/>
        </w:rPr>
      </w:pPr>
      <w:r w:rsidRPr="00EE4050">
        <w:rPr>
          <w:rFonts w:ascii="Arial" w:hAnsi="Arial" w:cs="Arial"/>
          <w:color w:val="auto"/>
          <w:sz w:val="22"/>
          <w:szCs w:val="22"/>
        </w:rPr>
        <w:t xml:space="preserve">The group leader is responsible </w:t>
      </w:r>
      <w:r w:rsidR="00695EDC" w:rsidRPr="00EE4050">
        <w:rPr>
          <w:rFonts w:ascii="Arial" w:hAnsi="Arial" w:cs="Arial"/>
          <w:color w:val="auto"/>
          <w:sz w:val="22"/>
          <w:szCs w:val="22"/>
        </w:rPr>
        <w:t>for ensuring the safe evacuation of disabled and wheelchair bound members.</w:t>
      </w:r>
    </w:p>
    <w:p w14:paraId="51E5B299" w14:textId="77777777" w:rsidR="00EC0BFB" w:rsidRPr="00EE4050" w:rsidRDefault="00EC0BFB" w:rsidP="00FF1C57">
      <w:pPr>
        <w:jc w:val="both"/>
        <w:rPr>
          <w:rFonts w:ascii="Arial" w:hAnsi="Arial" w:cs="Arial"/>
          <w:b/>
          <w:color w:val="auto"/>
          <w:sz w:val="22"/>
          <w:szCs w:val="22"/>
        </w:rPr>
      </w:pPr>
    </w:p>
    <w:p w14:paraId="740173D1" w14:textId="77777777" w:rsidR="00667AE2" w:rsidRPr="00EE4050" w:rsidRDefault="00667AE2" w:rsidP="00667AE2">
      <w:pPr>
        <w:jc w:val="both"/>
        <w:rPr>
          <w:rFonts w:ascii="Arial" w:hAnsi="Arial" w:cs="Arial"/>
          <w:b/>
          <w:color w:val="auto"/>
          <w:sz w:val="22"/>
          <w:szCs w:val="22"/>
        </w:rPr>
      </w:pPr>
      <w:r w:rsidRPr="00EE4050">
        <w:rPr>
          <w:rFonts w:ascii="Arial" w:hAnsi="Arial" w:cs="Arial"/>
          <w:b/>
          <w:color w:val="auto"/>
          <w:sz w:val="22"/>
          <w:szCs w:val="22"/>
        </w:rPr>
        <w:t>IT IS YOUR RESPONSIBILITY TO ENSURE YOU HAVE READ AND ARE FAMILIAR WITH THE FIRE SAFETY POLICY.</w:t>
      </w:r>
    </w:p>
    <w:p w14:paraId="1E6C0824" w14:textId="77777777" w:rsidR="00EC0BFB" w:rsidRPr="00EE4050" w:rsidRDefault="00EC0BFB" w:rsidP="00FF1C57">
      <w:pPr>
        <w:jc w:val="both"/>
        <w:rPr>
          <w:rFonts w:ascii="Arial" w:hAnsi="Arial" w:cs="Arial"/>
          <w:b/>
          <w:color w:val="auto"/>
          <w:sz w:val="22"/>
          <w:szCs w:val="22"/>
        </w:rPr>
      </w:pPr>
    </w:p>
    <w:p w14:paraId="31811217" w14:textId="77777777" w:rsidR="00695EDC" w:rsidRPr="00EE4050" w:rsidRDefault="00130B35" w:rsidP="00D836BA">
      <w:pPr>
        <w:jc w:val="both"/>
        <w:rPr>
          <w:rFonts w:ascii="Arial" w:hAnsi="Arial" w:cs="Arial"/>
          <w:color w:val="auto"/>
          <w:sz w:val="22"/>
          <w:szCs w:val="22"/>
        </w:rPr>
      </w:pPr>
      <w:r w:rsidRPr="00EE4050">
        <w:rPr>
          <w:rFonts w:ascii="Arial" w:hAnsi="Arial" w:cs="Arial"/>
          <w:b/>
          <w:color w:val="auto"/>
          <w:sz w:val="22"/>
          <w:szCs w:val="22"/>
        </w:rPr>
        <w:t>Firefighting</w:t>
      </w:r>
      <w:r w:rsidR="00695EDC" w:rsidRPr="00EE4050">
        <w:rPr>
          <w:rFonts w:ascii="Arial" w:hAnsi="Arial" w:cs="Arial"/>
          <w:b/>
          <w:color w:val="auto"/>
          <w:sz w:val="22"/>
          <w:szCs w:val="22"/>
        </w:rPr>
        <w:t xml:space="preserve"> apparatus </w:t>
      </w:r>
      <w:r w:rsidR="00695EDC" w:rsidRPr="00EE4050">
        <w:rPr>
          <w:rFonts w:ascii="Arial" w:hAnsi="Arial" w:cs="Arial"/>
          <w:color w:val="auto"/>
          <w:sz w:val="22"/>
          <w:szCs w:val="22"/>
        </w:rPr>
        <w:t>shall be kept in its proper place and only used for its intended purpose.</w:t>
      </w:r>
    </w:p>
    <w:p w14:paraId="3F9FBAFF" w14:textId="77777777" w:rsidR="00695EDC" w:rsidRPr="00EE4050" w:rsidRDefault="00695EDC" w:rsidP="00FF1C57">
      <w:pPr>
        <w:jc w:val="both"/>
        <w:rPr>
          <w:rFonts w:ascii="Arial" w:hAnsi="Arial" w:cs="Arial"/>
          <w:color w:val="auto"/>
          <w:sz w:val="22"/>
          <w:szCs w:val="22"/>
        </w:rPr>
      </w:pPr>
    </w:p>
    <w:p w14:paraId="6DD59CC7" w14:textId="77777777" w:rsidR="00695EDC" w:rsidRPr="00EE4050" w:rsidRDefault="00695EDC" w:rsidP="00D836BA">
      <w:pPr>
        <w:jc w:val="both"/>
        <w:rPr>
          <w:rFonts w:ascii="Arial" w:hAnsi="Arial" w:cs="Arial"/>
          <w:color w:val="auto"/>
          <w:sz w:val="22"/>
          <w:szCs w:val="22"/>
        </w:rPr>
      </w:pPr>
      <w:r w:rsidRPr="00EE4050">
        <w:rPr>
          <w:rFonts w:ascii="Arial" w:hAnsi="Arial" w:cs="Arial"/>
          <w:color w:val="auto"/>
          <w:sz w:val="22"/>
          <w:szCs w:val="22"/>
        </w:rPr>
        <w:t xml:space="preserve">The </w:t>
      </w:r>
      <w:r w:rsidRPr="00EE4050">
        <w:rPr>
          <w:rFonts w:ascii="Arial" w:hAnsi="Arial" w:cs="Arial"/>
          <w:b/>
          <w:color w:val="auto"/>
          <w:sz w:val="22"/>
          <w:szCs w:val="22"/>
        </w:rPr>
        <w:t xml:space="preserve">Fire Service </w:t>
      </w:r>
      <w:r w:rsidRPr="00EE4050">
        <w:rPr>
          <w:rFonts w:ascii="Arial" w:hAnsi="Arial" w:cs="Arial"/>
          <w:color w:val="auto"/>
          <w:sz w:val="22"/>
          <w:szCs w:val="22"/>
        </w:rPr>
        <w:t xml:space="preserve">must be called to any outbreak of fire however slight, and details of the fire </w:t>
      </w:r>
      <w:r w:rsidR="00315B6B" w:rsidRPr="00EE4050">
        <w:rPr>
          <w:rFonts w:ascii="Arial" w:hAnsi="Arial" w:cs="Arial"/>
          <w:color w:val="auto"/>
          <w:sz w:val="22"/>
          <w:szCs w:val="22"/>
        </w:rPr>
        <w:t>occurrence</w:t>
      </w:r>
      <w:r w:rsidRPr="00EE4050">
        <w:rPr>
          <w:rFonts w:ascii="Arial" w:hAnsi="Arial" w:cs="Arial"/>
          <w:color w:val="auto"/>
          <w:sz w:val="22"/>
          <w:szCs w:val="22"/>
        </w:rPr>
        <w:t xml:space="preserve"> must be reported to the Managers. When the office is closed, please use the nearest telephone or mobile telephone to call the Fire Service.</w:t>
      </w:r>
    </w:p>
    <w:p w14:paraId="36EC7DD2" w14:textId="77777777" w:rsidR="00B95910" w:rsidRPr="00EE4050" w:rsidRDefault="00B95910" w:rsidP="00FF1C57">
      <w:pPr>
        <w:jc w:val="both"/>
        <w:rPr>
          <w:rFonts w:ascii="Arial" w:hAnsi="Arial" w:cs="Arial"/>
          <w:color w:val="auto"/>
          <w:sz w:val="22"/>
          <w:szCs w:val="22"/>
        </w:rPr>
      </w:pPr>
    </w:p>
    <w:p w14:paraId="29A3C120" w14:textId="77777777" w:rsidR="00695EDC" w:rsidRPr="00EE4050" w:rsidRDefault="00695EDC" w:rsidP="00D836BA">
      <w:pPr>
        <w:jc w:val="both"/>
        <w:rPr>
          <w:rFonts w:ascii="Arial" w:hAnsi="Arial" w:cs="Arial"/>
          <w:color w:val="auto"/>
          <w:sz w:val="22"/>
          <w:szCs w:val="22"/>
        </w:rPr>
      </w:pPr>
      <w:r w:rsidRPr="00EE4050">
        <w:rPr>
          <w:rFonts w:ascii="Arial" w:hAnsi="Arial" w:cs="Arial"/>
          <w:b/>
          <w:color w:val="auto"/>
          <w:sz w:val="22"/>
          <w:szCs w:val="22"/>
        </w:rPr>
        <w:t xml:space="preserve">Smoking </w:t>
      </w:r>
      <w:r w:rsidRPr="00EE4050">
        <w:rPr>
          <w:rFonts w:ascii="Arial" w:hAnsi="Arial" w:cs="Arial"/>
          <w:color w:val="auto"/>
          <w:sz w:val="22"/>
          <w:szCs w:val="22"/>
        </w:rPr>
        <w:t>is not permitted anywhere inside the premises, Activities Centre or courtyard.</w:t>
      </w:r>
    </w:p>
    <w:p w14:paraId="0A34A851" w14:textId="77777777" w:rsidR="00695EDC" w:rsidRPr="00EE4050" w:rsidRDefault="00695EDC" w:rsidP="00FF1C57">
      <w:pPr>
        <w:jc w:val="both"/>
        <w:rPr>
          <w:rFonts w:ascii="Arial" w:hAnsi="Arial" w:cs="Arial"/>
          <w:color w:val="auto"/>
          <w:sz w:val="22"/>
          <w:szCs w:val="22"/>
        </w:rPr>
      </w:pPr>
    </w:p>
    <w:p w14:paraId="2129EE0A" w14:textId="4FD7ECFC" w:rsidR="00EC0BFB" w:rsidRPr="00EE4050" w:rsidRDefault="00695EDC" w:rsidP="00D836BA">
      <w:pPr>
        <w:jc w:val="both"/>
        <w:rPr>
          <w:rFonts w:ascii="Arial" w:hAnsi="Arial" w:cs="Arial"/>
          <w:color w:val="auto"/>
          <w:sz w:val="22"/>
          <w:szCs w:val="22"/>
        </w:rPr>
      </w:pPr>
      <w:r w:rsidRPr="00EE4050">
        <w:rPr>
          <w:rFonts w:ascii="Arial" w:hAnsi="Arial" w:cs="Arial"/>
          <w:color w:val="auto"/>
          <w:sz w:val="22"/>
          <w:szCs w:val="22"/>
        </w:rPr>
        <w:t xml:space="preserve">Highly flammable substances must not be brought into or used, in any part of the premises. No internal </w:t>
      </w:r>
      <w:r w:rsidRPr="00EE4050">
        <w:rPr>
          <w:rFonts w:ascii="Arial" w:hAnsi="Arial" w:cs="Arial"/>
          <w:b/>
          <w:color w:val="auto"/>
          <w:sz w:val="22"/>
          <w:szCs w:val="22"/>
        </w:rPr>
        <w:t xml:space="preserve">decorations </w:t>
      </w:r>
      <w:r w:rsidRPr="00EE4050">
        <w:rPr>
          <w:rFonts w:ascii="Arial" w:hAnsi="Arial" w:cs="Arial"/>
          <w:color w:val="auto"/>
          <w:sz w:val="22"/>
          <w:szCs w:val="22"/>
        </w:rPr>
        <w:t xml:space="preserve">of a combustible nature (e.g. candles, cotton, polystyrene </w:t>
      </w:r>
      <w:r w:rsidR="001E0378" w:rsidRPr="00EE4050">
        <w:rPr>
          <w:rFonts w:ascii="Arial" w:hAnsi="Arial" w:cs="Arial"/>
          <w:color w:val="auto"/>
          <w:sz w:val="22"/>
          <w:szCs w:val="22"/>
        </w:rPr>
        <w:t>etc.</w:t>
      </w:r>
      <w:r w:rsidRPr="00EE4050">
        <w:rPr>
          <w:rFonts w:ascii="Arial" w:hAnsi="Arial" w:cs="Arial"/>
          <w:color w:val="auto"/>
          <w:sz w:val="22"/>
          <w:szCs w:val="22"/>
        </w:rPr>
        <w:t>) shall be undertaken or erected.</w:t>
      </w:r>
    </w:p>
    <w:p w14:paraId="75A977D7" w14:textId="77777777" w:rsidR="005068AF" w:rsidRDefault="00695EDC" w:rsidP="00D836BA">
      <w:pPr>
        <w:jc w:val="both"/>
        <w:rPr>
          <w:rFonts w:ascii="Arial" w:hAnsi="Arial" w:cs="Arial"/>
          <w:color w:val="auto"/>
          <w:sz w:val="22"/>
          <w:szCs w:val="22"/>
        </w:rPr>
      </w:pPr>
      <w:r w:rsidRPr="00EE4050">
        <w:rPr>
          <w:rFonts w:ascii="Arial" w:hAnsi="Arial" w:cs="Arial"/>
          <w:color w:val="auto"/>
          <w:sz w:val="22"/>
          <w:szCs w:val="22"/>
        </w:rPr>
        <w:t xml:space="preserve">No unauthorized heating appliances shall be used in the premises and the hirers must indemnify the Association against any damage caused by </w:t>
      </w:r>
      <w:r w:rsidRPr="00EE4050">
        <w:rPr>
          <w:rFonts w:ascii="Arial" w:hAnsi="Arial" w:cs="Arial"/>
          <w:b/>
          <w:color w:val="auto"/>
          <w:sz w:val="22"/>
          <w:szCs w:val="22"/>
        </w:rPr>
        <w:t xml:space="preserve">electrical appliances, </w:t>
      </w:r>
      <w:r w:rsidRPr="00EE4050">
        <w:rPr>
          <w:rFonts w:ascii="Arial" w:hAnsi="Arial" w:cs="Arial"/>
          <w:color w:val="auto"/>
          <w:sz w:val="22"/>
          <w:szCs w:val="22"/>
        </w:rPr>
        <w:t xml:space="preserve">such as projectors, computers, and </w:t>
      </w:r>
    </w:p>
    <w:p w14:paraId="75B4726A" w14:textId="77777777" w:rsidR="005068AF" w:rsidRDefault="005068AF" w:rsidP="00D836BA">
      <w:pPr>
        <w:jc w:val="both"/>
        <w:rPr>
          <w:rFonts w:ascii="Arial" w:hAnsi="Arial" w:cs="Arial"/>
          <w:color w:val="auto"/>
          <w:sz w:val="22"/>
          <w:szCs w:val="22"/>
        </w:rPr>
      </w:pPr>
    </w:p>
    <w:p w14:paraId="6F9C58BB" w14:textId="77777777" w:rsidR="005068AF" w:rsidRDefault="005068AF" w:rsidP="00D836BA">
      <w:pPr>
        <w:jc w:val="both"/>
        <w:rPr>
          <w:rFonts w:ascii="Arial" w:hAnsi="Arial" w:cs="Arial"/>
          <w:color w:val="auto"/>
          <w:sz w:val="22"/>
          <w:szCs w:val="22"/>
        </w:rPr>
      </w:pPr>
    </w:p>
    <w:p w14:paraId="439C98CF" w14:textId="77777777" w:rsidR="005068AF" w:rsidRDefault="005068AF" w:rsidP="00D836BA">
      <w:pPr>
        <w:jc w:val="both"/>
        <w:rPr>
          <w:rFonts w:ascii="Arial" w:hAnsi="Arial" w:cs="Arial"/>
          <w:color w:val="auto"/>
          <w:sz w:val="22"/>
          <w:szCs w:val="22"/>
        </w:rPr>
      </w:pPr>
    </w:p>
    <w:p w14:paraId="16385856" w14:textId="77777777" w:rsidR="005068AF" w:rsidRDefault="005068AF" w:rsidP="00D836BA">
      <w:pPr>
        <w:jc w:val="both"/>
        <w:rPr>
          <w:rFonts w:ascii="Arial" w:hAnsi="Arial" w:cs="Arial"/>
          <w:color w:val="auto"/>
          <w:sz w:val="22"/>
          <w:szCs w:val="22"/>
        </w:rPr>
      </w:pPr>
    </w:p>
    <w:p w14:paraId="72CD5BEF" w14:textId="77777777" w:rsidR="005068AF" w:rsidRDefault="005068AF" w:rsidP="00D836BA">
      <w:pPr>
        <w:jc w:val="both"/>
        <w:rPr>
          <w:rFonts w:ascii="Arial" w:hAnsi="Arial" w:cs="Arial"/>
          <w:color w:val="auto"/>
          <w:sz w:val="22"/>
          <w:szCs w:val="22"/>
        </w:rPr>
      </w:pPr>
    </w:p>
    <w:p w14:paraId="609DBB77" w14:textId="0AA18DE6" w:rsidR="00695EDC" w:rsidRPr="00EE4050" w:rsidRDefault="00695EDC" w:rsidP="00D836BA">
      <w:pPr>
        <w:jc w:val="both"/>
        <w:rPr>
          <w:rFonts w:ascii="Arial" w:hAnsi="Arial" w:cs="Arial"/>
          <w:color w:val="auto"/>
          <w:sz w:val="22"/>
          <w:szCs w:val="22"/>
        </w:rPr>
      </w:pPr>
      <w:r w:rsidRPr="00EE4050">
        <w:rPr>
          <w:rFonts w:ascii="Arial" w:hAnsi="Arial" w:cs="Arial"/>
          <w:color w:val="auto"/>
          <w:sz w:val="22"/>
          <w:szCs w:val="22"/>
        </w:rPr>
        <w:t xml:space="preserve">recorded music equipment </w:t>
      </w:r>
      <w:r w:rsidR="001E0378" w:rsidRPr="00EE4050">
        <w:rPr>
          <w:rFonts w:ascii="Arial" w:hAnsi="Arial" w:cs="Arial"/>
          <w:color w:val="auto"/>
          <w:sz w:val="22"/>
          <w:szCs w:val="22"/>
        </w:rPr>
        <w:t>etc.</w:t>
      </w:r>
      <w:r w:rsidRPr="00EE4050">
        <w:rPr>
          <w:rFonts w:ascii="Arial" w:hAnsi="Arial" w:cs="Arial"/>
          <w:color w:val="auto"/>
          <w:sz w:val="22"/>
          <w:szCs w:val="22"/>
        </w:rPr>
        <w:t xml:space="preserve"> brought on to the premises. </w:t>
      </w:r>
      <w:r w:rsidR="00082D32" w:rsidRPr="00EE4050">
        <w:rPr>
          <w:rFonts w:ascii="Arial" w:hAnsi="Arial" w:cs="Arial"/>
          <w:color w:val="auto"/>
          <w:sz w:val="22"/>
          <w:szCs w:val="22"/>
        </w:rPr>
        <w:t xml:space="preserve">Any such equipment must carry a current (PAT) Portable Appliance Test certificate. </w:t>
      </w:r>
    </w:p>
    <w:p w14:paraId="1E2DA929" w14:textId="77777777" w:rsidR="00082D32" w:rsidRPr="00EE4050" w:rsidRDefault="00082D32" w:rsidP="00FF1C57">
      <w:pPr>
        <w:jc w:val="both"/>
        <w:rPr>
          <w:rFonts w:ascii="Arial" w:hAnsi="Arial" w:cs="Arial"/>
          <w:color w:val="auto"/>
          <w:sz w:val="22"/>
          <w:szCs w:val="22"/>
        </w:rPr>
      </w:pPr>
    </w:p>
    <w:p w14:paraId="6243690B" w14:textId="77777777" w:rsidR="00B7311F" w:rsidRDefault="00B7311F" w:rsidP="00D836BA">
      <w:pPr>
        <w:jc w:val="both"/>
        <w:rPr>
          <w:rFonts w:ascii="Arial" w:hAnsi="Arial" w:cs="Arial"/>
          <w:b/>
          <w:color w:val="auto"/>
          <w:sz w:val="22"/>
          <w:szCs w:val="22"/>
        </w:rPr>
      </w:pPr>
    </w:p>
    <w:p w14:paraId="58BF5712" w14:textId="7D55DE70" w:rsidR="00082D32" w:rsidRDefault="00082D32" w:rsidP="00D836BA">
      <w:pPr>
        <w:jc w:val="both"/>
        <w:rPr>
          <w:rFonts w:ascii="Arial" w:hAnsi="Arial" w:cs="Arial"/>
          <w:color w:val="auto"/>
          <w:sz w:val="22"/>
          <w:szCs w:val="22"/>
        </w:rPr>
      </w:pPr>
      <w:r w:rsidRPr="00EE4050">
        <w:rPr>
          <w:rFonts w:ascii="Arial" w:hAnsi="Arial" w:cs="Arial"/>
          <w:b/>
          <w:color w:val="auto"/>
          <w:sz w:val="22"/>
          <w:szCs w:val="22"/>
        </w:rPr>
        <w:t xml:space="preserve">First Aid boxes </w:t>
      </w:r>
      <w:r w:rsidRPr="00EE4050">
        <w:rPr>
          <w:rFonts w:ascii="Arial" w:hAnsi="Arial" w:cs="Arial"/>
          <w:color w:val="auto"/>
          <w:sz w:val="22"/>
          <w:szCs w:val="22"/>
        </w:rPr>
        <w:t>shall be available to all users of the premises.</w:t>
      </w:r>
    </w:p>
    <w:p w14:paraId="1AA08625" w14:textId="77777777" w:rsidR="00EE4050" w:rsidRPr="00EE4050" w:rsidRDefault="00EE4050" w:rsidP="00D836BA">
      <w:pPr>
        <w:jc w:val="both"/>
        <w:rPr>
          <w:rFonts w:ascii="Arial" w:hAnsi="Arial" w:cs="Arial"/>
          <w:color w:val="auto"/>
          <w:sz w:val="22"/>
          <w:szCs w:val="22"/>
        </w:rPr>
      </w:pPr>
    </w:p>
    <w:p w14:paraId="3F7C2AD3" w14:textId="6D9524C9" w:rsidR="003C3C1A" w:rsidRPr="00EE4050" w:rsidRDefault="00082D32" w:rsidP="00FF1C57">
      <w:pPr>
        <w:jc w:val="both"/>
        <w:rPr>
          <w:rFonts w:ascii="Arial" w:hAnsi="Arial" w:cs="Arial"/>
          <w:b/>
          <w:color w:val="auto"/>
          <w:sz w:val="22"/>
          <w:szCs w:val="22"/>
        </w:rPr>
      </w:pPr>
      <w:r w:rsidRPr="00EE4050">
        <w:rPr>
          <w:rFonts w:ascii="Arial" w:hAnsi="Arial" w:cs="Arial"/>
          <w:color w:val="auto"/>
          <w:sz w:val="22"/>
          <w:szCs w:val="22"/>
        </w:rPr>
        <w:t xml:space="preserve">Located: </w:t>
      </w:r>
      <w:r w:rsidRPr="00EE4050">
        <w:rPr>
          <w:rFonts w:ascii="Arial" w:hAnsi="Arial" w:cs="Arial"/>
          <w:b/>
          <w:color w:val="auto"/>
          <w:sz w:val="22"/>
          <w:szCs w:val="22"/>
        </w:rPr>
        <w:t xml:space="preserve">Activities Centre kitchen, Ebenezer </w:t>
      </w:r>
      <w:r w:rsidR="003702E5" w:rsidRPr="00EE4050">
        <w:rPr>
          <w:rFonts w:ascii="Arial" w:hAnsi="Arial" w:cs="Arial"/>
          <w:b/>
          <w:color w:val="auto"/>
          <w:sz w:val="22"/>
          <w:szCs w:val="22"/>
        </w:rPr>
        <w:t xml:space="preserve">&amp; Ann Rose </w:t>
      </w:r>
      <w:r w:rsidRPr="00EE4050">
        <w:rPr>
          <w:rFonts w:ascii="Arial" w:hAnsi="Arial" w:cs="Arial"/>
          <w:b/>
          <w:color w:val="auto"/>
          <w:sz w:val="22"/>
          <w:szCs w:val="22"/>
        </w:rPr>
        <w:t>kitchen</w:t>
      </w:r>
      <w:r w:rsidR="003702E5" w:rsidRPr="00EE4050">
        <w:rPr>
          <w:rFonts w:ascii="Arial" w:hAnsi="Arial" w:cs="Arial"/>
          <w:b/>
          <w:color w:val="auto"/>
          <w:sz w:val="22"/>
          <w:szCs w:val="22"/>
        </w:rPr>
        <w:t>s</w:t>
      </w:r>
      <w:r w:rsidRPr="00EE4050">
        <w:rPr>
          <w:rFonts w:ascii="Arial" w:hAnsi="Arial" w:cs="Arial"/>
          <w:b/>
          <w:color w:val="auto"/>
          <w:sz w:val="22"/>
          <w:szCs w:val="22"/>
        </w:rPr>
        <w:t xml:space="preserve">, </w:t>
      </w:r>
      <w:r w:rsidR="003702E5" w:rsidRPr="00EE4050">
        <w:rPr>
          <w:rFonts w:ascii="Arial" w:hAnsi="Arial" w:cs="Arial"/>
          <w:b/>
          <w:color w:val="auto"/>
          <w:sz w:val="22"/>
          <w:szCs w:val="22"/>
        </w:rPr>
        <w:t>outside Greyfriars Hall kitchen</w:t>
      </w:r>
      <w:r w:rsidR="002A7B8B" w:rsidRPr="00EE4050">
        <w:rPr>
          <w:rFonts w:ascii="Arial" w:hAnsi="Arial" w:cs="Arial"/>
          <w:b/>
          <w:color w:val="auto"/>
          <w:sz w:val="22"/>
          <w:szCs w:val="22"/>
        </w:rPr>
        <w:t>,</w:t>
      </w:r>
      <w:r w:rsidR="003702E5" w:rsidRPr="00EE4050">
        <w:rPr>
          <w:rFonts w:ascii="Arial" w:hAnsi="Arial" w:cs="Arial"/>
          <w:b/>
          <w:color w:val="auto"/>
          <w:sz w:val="22"/>
          <w:szCs w:val="22"/>
        </w:rPr>
        <w:t xml:space="preserve"> on</w:t>
      </w:r>
      <w:r w:rsidR="003C3C1A" w:rsidRPr="00EE4050">
        <w:rPr>
          <w:rFonts w:ascii="Arial" w:hAnsi="Arial" w:cs="Arial"/>
          <w:b/>
          <w:color w:val="auto"/>
          <w:sz w:val="22"/>
          <w:szCs w:val="22"/>
        </w:rPr>
        <w:t xml:space="preserve"> First floor landing and</w:t>
      </w:r>
      <w:r w:rsidR="002C76CC">
        <w:rPr>
          <w:rFonts w:ascii="Arial" w:hAnsi="Arial" w:cs="Arial"/>
          <w:b/>
          <w:color w:val="auto"/>
          <w:sz w:val="22"/>
          <w:szCs w:val="22"/>
        </w:rPr>
        <w:t xml:space="preserve"> on the wall behind the </w:t>
      </w:r>
      <w:r w:rsidR="002A7B8B" w:rsidRPr="00EE4050">
        <w:rPr>
          <w:rFonts w:ascii="Arial" w:hAnsi="Arial" w:cs="Arial"/>
          <w:b/>
          <w:color w:val="auto"/>
          <w:sz w:val="22"/>
          <w:szCs w:val="22"/>
        </w:rPr>
        <w:t xml:space="preserve"> desk </w:t>
      </w:r>
      <w:r w:rsidR="003702E5" w:rsidRPr="00EE4050">
        <w:rPr>
          <w:rFonts w:ascii="Arial" w:hAnsi="Arial" w:cs="Arial"/>
          <w:b/>
          <w:color w:val="auto"/>
          <w:sz w:val="22"/>
          <w:szCs w:val="22"/>
        </w:rPr>
        <w:t>in reception.</w:t>
      </w:r>
      <w:r w:rsidRPr="00EE4050">
        <w:rPr>
          <w:rFonts w:ascii="Arial" w:hAnsi="Arial" w:cs="Arial"/>
          <w:b/>
          <w:color w:val="auto"/>
          <w:sz w:val="22"/>
          <w:szCs w:val="22"/>
        </w:rPr>
        <w:t xml:space="preserve">  </w:t>
      </w:r>
    </w:p>
    <w:p w14:paraId="1983BFF7" w14:textId="77777777" w:rsidR="00FD141E" w:rsidRPr="00EE4050" w:rsidRDefault="00FD141E" w:rsidP="00FF1C57">
      <w:pPr>
        <w:jc w:val="both"/>
        <w:rPr>
          <w:rFonts w:ascii="Arial" w:hAnsi="Arial" w:cs="Arial"/>
          <w:color w:val="auto"/>
          <w:sz w:val="22"/>
          <w:szCs w:val="22"/>
        </w:rPr>
      </w:pPr>
    </w:p>
    <w:p w14:paraId="6E681C01" w14:textId="6B33ACF7" w:rsidR="00082D32" w:rsidRPr="00EE4050" w:rsidRDefault="00082D32" w:rsidP="00FF1C57">
      <w:pPr>
        <w:jc w:val="both"/>
        <w:rPr>
          <w:rFonts w:ascii="Arial" w:hAnsi="Arial" w:cs="Arial"/>
          <w:color w:val="auto"/>
          <w:sz w:val="22"/>
          <w:szCs w:val="22"/>
        </w:rPr>
      </w:pPr>
      <w:r w:rsidRPr="00EE4050">
        <w:rPr>
          <w:rFonts w:ascii="Arial" w:hAnsi="Arial" w:cs="Arial"/>
          <w:color w:val="auto"/>
          <w:sz w:val="22"/>
          <w:szCs w:val="22"/>
        </w:rPr>
        <w:t>The Managers must be informed of any accident or injury occurring on the premises</w:t>
      </w:r>
      <w:r w:rsidR="00EE4050">
        <w:rPr>
          <w:rFonts w:ascii="Arial" w:hAnsi="Arial" w:cs="Arial"/>
          <w:color w:val="auto"/>
          <w:sz w:val="22"/>
          <w:szCs w:val="22"/>
        </w:rPr>
        <w:t xml:space="preserve">, during office hours in person or by email the following day. </w:t>
      </w:r>
    </w:p>
    <w:p w14:paraId="2B0731D3" w14:textId="77777777" w:rsidR="00082D32" w:rsidRPr="00EE4050" w:rsidRDefault="00082D32" w:rsidP="00FF1C57">
      <w:pPr>
        <w:jc w:val="both"/>
        <w:rPr>
          <w:rFonts w:ascii="Arial" w:hAnsi="Arial" w:cs="Arial"/>
          <w:color w:val="auto"/>
          <w:sz w:val="22"/>
          <w:szCs w:val="22"/>
        </w:rPr>
      </w:pPr>
    </w:p>
    <w:p w14:paraId="4E0F2F03" w14:textId="77777777" w:rsidR="00082D32" w:rsidRPr="00EE4050" w:rsidRDefault="00082D32" w:rsidP="00D836BA">
      <w:pPr>
        <w:jc w:val="both"/>
        <w:rPr>
          <w:rFonts w:ascii="Arial" w:hAnsi="Arial" w:cs="Arial"/>
          <w:color w:val="auto"/>
          <w:sz w:val="22"/>
          <w:szCs w:val="22"/>
        </w:rPr>
      </w:pPr>
      <w:r w:rsidRPr="00EE4050">
        <w:rPr>
          <w:rFonts w:ascii="Arial" w:hAnsi="Arial" w:cs="Arial"/>
          <w:color w:val="auto"/>
          <w:sz w:val="22"/>
          <w:szCs w:val="22"/>
        </w:rPr>
        <w:t xml:space="preserve">Organisations and individuals catering in the Centre must observe the </w:t>
      </w:r>
      <w:r w:rsidRPr="00EE4050">
        <w:rPr>
          <w:rFonts w:ascii="Arial" w:hAnsi="Arial" w:cs="Arial"/>
          <w:b/>
          <w:color w:val="auto"/>
          <w:sz w:val="22"/>
          <w:szCs w:val="22"/>
        </w:rPr>
        <w:t xml:space="preserve">Food Handling </w:t>
      </w:r>
      <w:r w:rsidRPr="00EE4050">
        <w:rPr>
          <w:rFonts w:ascii="Arial" w:hAnsi="Arial" w:cs="Arial"/>
          <w:color w:val="auto"/>
          <w:sz w:val="22"/>
          <w:szCs w:val="22"/>
        </w:rPr>
        <w:t>notices displayed in each kitchen and such organisations and individuals are responsible for their own food safety.</w:t>
      </w:r>
    </w:p>
    <w:p w14:paraId="378B6B3E" w14:textId="77777777" w:rsidR="00082D32" w:rsidRPr="00EE4050" w:rsidRDefault="00082D32" w:rsidP="00FF1C57">
      <w:pPr>
        <w:jc w:val="both"/>
        <w:rPr>
          <w:rFonts w:ascii="Arial" w:hAnsi="Arial" w:cs="Arial"/>
          <w:color w:val="auto"/>
          <w:sz w:val="22"/>
          <w:szCs w:val="22"/>
        </w:rPr>
      </w:pPr>
      <w:r w:rsidRPr="00EE4050">
        <w:rPr>
          <w:rFonts w:ascii="Arial" w:hAnsi="Arial" w:cs="Arial"/>
          <w:color w:val="auto"/>
          <w:sz w:val="22"/>
          <w:szCs w:val="22"/>
        </w:rPr>
        <w:t>The Associations responsibility ends with the provision of adequate kitchen and refrigeration facilities, which are inspected regularly by New Forest District Council.</w:t>
      </w:r>
    </w:p>
    <w:p w14:paraId="7A9E0B9A" w14:textId="77777777" w:rsidR="00082D32" w:rsidRPr="00EE4050" w:rsidRDefault="00082D32" w:rsidP="00FF1C57">
      <w:pPr>
        <w:jc w:val="both"/>
        <w:rPr>
          <w:rFonts w:ascii="Arial" w:hAnsi="Arial" w:cs="Arial"/>
          <w:color w:val="auto"/>
          <w:sz w:val="22"/>
          <w:szCs w:val="22"/>
        </w:rPr>
      </w:pPr>
    </w:p>
    <w:p w14:paraId="1C300A3C" w14:textId="77777777" w:rsidR="00082D32" w:rsidRPr="00EE4050" w:rsidRDefault="00082D32" w:rsidP="00D836BA">
      <w:pPr>
        <w:jc w:val="both"/>
        <w:rPr>
          <w:rFonts w:ascii="Arial" w:hAnsi="Arial" w:cs="Arial"/>
          <w:color w:val="auto"/>
          <w:sz w:val="22"/>
          <w:szCs w:val="22"/>
        </w:rPr>
      </w:pPr>
      <w:r w:rsidRPr="00EE4050">
        <w:rPr>
          <w:rFonts w:ascii="Arial" w:hAnsi="Arial" w:cs="Arial"/>
          <w:color w:val="auto"/>
          <w:sz w:val="22"/>
          <w:szCs w:val="22"/>
        </w:rPr>
        <w:t xml:space="preserve">There shall be no </w:t>
      </w:r>
      <w:r w:rsidRPr="00EE4050">
        <w:rPr>
          <w:rFonts w:ascii="Arial" w:hAnsi="Arial" w:cs="Arial"/>
          <w:b/>
          <w:color w:val="auto"/>
          <w:sz w:val="22"/>
          <w:szCs w:val="22"/>
        </w:rPr>
        <w:t xml:space="preserve">performances </w:t>
      </w:r>
      <w:r w:rsidRPr="00EE4050">
        <w:rPr>
          <w:rFonts w:ascii="Arial" w:hAnsi="Arial" w:cs="Arial"/>
          <w:color w:val="auto"/>
          <w:sz w:val="22"/>
          <w:szCs w:val="22"/>
        </w:rPr>
        <w:t xml:space="preserve">or </w:t>
      </w:r>
      <w:r w:rsidRPr="00EE4050">
        <w:rPr>
          <w:rFonts w:ascii="Arial" w:hAnsi="Arial" w:cs="Arial"/>
          <w:b/>
          <w:color w:val="auto"/>
          <w:sz w:val="22"/>
          <w:szCs w:val="22"/>
        </w:rPr>
        <w:t xml:space="preserve">events </w:t>
      </w:r>
      <w:r w:rsidRPr="00EE4050">
        <w:rPr>
          <w:rFonts w:ascii="Arial" w:hAnsi="Arial" w:cs="Arial"/>
          <w:color w:val="auto"/>
          <w:sz w:val="22"/>
          <w:szCs w:val="22"/>
        </w:rPr>
        <w:t>involving either physical or mental danger to the public, including hypnotism or hypnotherapy.</w:t>
      </w:r>
    </w:p>
    <w:p w14:paraId="7A0559DD" w14:textId="77777777" w:rsidR="00082D32" w:rsidRPr="00EE4050" w:rsidRDefault="00082D32" w:rsidP="00FF1C57">
      <w:pPr>
        <w:jc w:val="both"/>
        <w:rPr>
          <w:rFonts w:ascii="Arial" w:hAnsi="Arial" w:cs="Arial"/>
          <w:color w:val="auto"/>
          <w:sz w:val="22"/>
          <w:szCs w:val="22"/>
        </w:rPr>
      </w:pPr>
    </w:p>
    <w:p w14:paraId="3A556AB9" w14:textId="77777777" w:rsidR="00082D32" w:rsidRPr="00EE4050" w:rsidRDefault="00082D32" w:rsidP="00D836BA">
      <w:pPr>
        <w:jc w:val="both"/>
        <w:rPr>
          <w:rFonts w:ascii="Arial" w:hAnsi="Arial" w:cs="Arial"/>
          <w:color w:val="auto"/>
          <w:sz w:val="22"/>
          <w:szCs w:val="22"/>
        </w:rPr>
      </w:pPr>
      <w:r w:rsidRPr="00EE4050">
        <w:rPr>
          <w:rFonts w:ascii="Arial" w:hAnsi="Arial" w:cs="Arial"/>
          <w:color w:val="auto"/>
          <w:sz w:val="22"/>
          <w:szCs w:val="22"/>
        </w:rPr>
        <w:t xml:space="preserve">Under no circumstances should the </w:t>
      </w:r>
      <w:r w:rsidR="003702E5" w:rsidRPr="00EE4050">
        <w:rPr>
          <w:rFonts w:ascii="Arial" w:hAnsi="Arial" w:cs="Arial"/>
          <w:color w:val="auto"/>
          <w:sz w:val="22"/>
          <w:szCs w:val="22"/>
        </w:rPr>
        <w:t xml:space="preserve">outside </w:t>
      </w:r>
      <w:r w:rsidRPr="00EE4050">
        <w:rPr>
          <w:rFonts w:ascii="Arial" w:hAnsi="Arial" w:cs="Arial"/>
          <w:color w:val="auto"/>
          <w:sz w:val="22"/>
          <w:szCs w:val="22"/>
        </w:rPr>
        <w:t>Pre-School play area be accessed.</w:t>
      </w:r>
    </w:p>
    <w:p w14:paraId="79EC035C" w14:textId="77777777" w:rsidR="00082D32" w:rsidRPr="00EE4050" w:rsidRDefault="00082D32" w:rsidP="00FF1C57">
      <w:pPr>
        <w:jc w:val="both"/>
        <w:rPr>
          <w:rFonts w:ascii="Arial" w:hAnsi="Arial" w:cs="Arial"/>
          <w:color w:val="auto"/>
          <w:sz w:val="22"/>
          <w:szCs w:val="22"/>
        </w:rPr>
      </w:pPr>
    </w:p>
    <w:p w14:paraId="0AEEB0F6" w14:textId="4B28ED15" w:rsidR="00BB4C70" w:rsidRPr="00EE4050" w:rsidRDefault="00082D32" w:rsidP="00FF1C57">
      <w:pPr>
        <w:jc w:val="both"/>
        <w:rPr>
          <w:rFonts w:ascii="Arial" w:hAnsi="Arial" w:cs="Arial"/>
          <w:b/>
          <w:color w:val="auto"/>
          <w:sz w:val="22"/>
          <w:szCs w:val="22"/>
        </w:rPr>
      </w:pPr>
      <w:r w:rsidRPr="00EE4050">
        <w:rPr>
          <w:rFonts w:ascii="Arial" w:hAnsi="Arial" w:cs="Arial"/>
          <w:b/>
          <w:color w:val="auto"/>
          <w:sz w:val="22"/>
          <w:szCs w:val="22"/>
        </w:rPr>
        <w:t>Maximum capacity</w:t>
      </w:r>
    </w:p>
    <w:p w14:paraId="218281C8" w14:textId="77777777" w:rsidR="009F0173" w:rsidRPr="00EE4050" w:rsidRDefault="009F0173" w:rsidP="00FF1C57">
      <w:pPr>
        <w:jc w:val="both"/>
        <w:rPr>
          <w:rFonts w:ascii="Arial" w:hAnsi="Arial" w:cs="Arial"/>
          <w:b/>
          <w:color w:val="auto"/>
          <w:sz w:val="22"/>
          <w:szCs w:val="22"/>
        </w:rPr>
      </w:pPr>
    </w:p>
    <w:p w14:paraId="22C55140" w14:textId="59D0D118" w:rsidR="00082D32" w:rsidRPr="00EE4050" w:rsidRDefault="00F17358" w:rsidP="00FF1C57">
      <w:pPr>
        <w:jc w:val="both"/>
        <w:rPr>
          <w:rFonts w:ascii="Arial" w:hAnsi="Arial" w:cs="Arial"/>
          <w:color w:val="auto"/>
          <w:sz w:val="22"/>
          <w:szCs w:val="22"/>
        </w:rPr>
      </w:pPr>
      <w:r w:rsidRPr="00EE4050">
        <w:rPr>
          <w:rFonts w:ascii="Arial" w:hAnsi="Arial" w:cs="Arial"/>
          <w:color w:val="auto"/>
          <w:sz w:val="22"/>
          <w:szCs w:val="22"/>
        </w:rPr>
        <w:t xml:space="preserve">Under the terms of the Associations Premises Licence with New Forest District Council, the total number of persons, including performers/helpers </w:t>
      </w:r>
      <w:r w:rsidR="001B01B6" w:rsidRPr="00EE4050">
        <w:rPr>
          <w:rFonts w:ascii="Arial" w:hAnsi="Arial" w:cs="Arial"/>
          <w:color w:val="auto"/>
          <w:sz w:val="22"/>
          <w:szCs w:val="22"/>
        </w:rPr>
        <w:t>etc.</w:t>
      </w:r>
      <w:r w:rsidRPr="00EE4050">
        <w:rPr>
          <w:rFonts w:ascii="Arial" w:hAnsi="Arial" w:cs="Arial"/>
          <w:color w:val="auto"/>
          <w:sz w:val="22"/>
          <w:szCs w:val="22"/>
        </w:rPr>
        <w:t xml:space="preserve"> permitted in the halls at one time is:</w:t>
      </w:r>
    </w:p>
    <w:p w14:paraId="06CAD4CD" w14:textId="77777777" w:rsidR="00FD141E" w:rsidRPr="00EE4050" w:rsidRDefault="00FD141E" w:rsidP="00FF1C57">
      <w:pPr>
        <w:jc w:val="both"/>
        <w:rPr>
          <w:rFonts w:ascii="Arial" w:hAnsi="Arial" w:cs="Arial"/>
          <w:b/>
          <w:color w:val="auto"/>
          <w:sz w:val="22"/>
          <w:szCs w:val="22"/>
        </w:rPr>
      </w:pPr>
    </w:p>
    <w:p w14:paraId="7DA3B0E7" w14:textId="65803DB1" w:rsidR="00F17358" w:rsidRPr="00EE4050" w:rsidRDefault="003C0DFA" w:rsidP="00FF1C57">
      <w:pPr>
        <w:jc w:val="both"/>
        <w:rPr>
          <w:rFonts w:ascii="Arial" w:hAnsi="Arial" w:cs="Arial"/>
          <w:color w:val="auto"/>
          <w:sz w:val="22"/>
          <w:szCs w:val="22"/>
        </w:rPr>
      </w:pPr>
      <w:r>
        <w:rPr>
          <w:rFonts w:ascii="Arial" w:hAnsi="Arial" w:cs="Arial"/>
          <w:bCs/>
          <w:color w:val="auto"/>
          <w:sz w:val="22"/>
          <w:szCs w:val="22"/>
        </w:rPr>
        <w:t>(</w:t>
      </w:r>
      <w:r w:rsidR="00F17358" w:rsidRPr="00EE4050">
        <w:rPr>
          <w:rFonts w:ascii="Arial" w:hAnsi="Arial" w:cs="Arial"/>
          <w:b/>
          <w:color w:val="auto"/>
          <w:sz w:val="22"/>
          <w:szCs w:val="22"/>
        </w:rPr>
        <w:t>Greyfriars Hall</w:t>
      </w:r>
      <w:r w:rsidR="00F17358" w:rsidRPr="00EE4050">
        <w:rPr>
          <w:rFonts w:ascii="Arial" w:hAnsi="Arial" w:cs="Arial"/>
          <w:color w:val="auto"/>
          <w:sz w:val="22"/>
          <w:szCs w:val="22"/>
        </w:rPr>
        <w:t xml:space="preserve"> – 150; </w:t>
      </w:r>
      <w:r w:rsidR="00F17358" w:rsidRPr="00EE4050">
        <w:rPr>
          <w:rFonts w:ascii="Arial" w:hAnsi="Arial" w:cs="Arial"/>
          <w:b/>
          <w:color w:val="auto"/>
          <w:sz w:val="22"/>
          <w:szCs w:val="22"/>
        </w:rPr>
        <w:t xml:space="preserve">Ann Rose Hall </w:t>
      </w:r>
      <w:r w:rsidR="00F17358" w:rsidRPr="00EE4050">
        <w:rPr>
          <w:rFonts w:ascii="Arial" w:hAnsi="Arial" w:cs="Arial"/>
          <w:color w:val="auto"/>
          <w:sz w:val="22"/>
          <w:szCs w:val="22"/>
        </w:rPr>
        <w:t xml:space="preserve">– 100; </w:t>
      </w:r>
      <w:r w:rsidR="00F17358" w:rsidRPr="00EE4050">
        <w:rPr>
          <w:rFonts w:ascii="Arial" w:hAnsi="Arial" w:cs="Arial"/>
          <w:b/>
          <w:color w:val="auto"/>
          <w:sz w:val="22"/>
          <w:szCs w:val="22"/>
        </w:rPr>
        <w:t xml:space="preserve">Ebenezer Hall </w:t>
      </w:r>
      <w:r w:rsidR="00F17358" w:rsidRPr="00EE4050">
        <w:rPr>
          <w:rFonts w:ascii="Arial" w:hAnsi="Arial" w:cs="Arial"/>
          <w:color w:val="auto"/>
          <w:sz w:val="22"/>
          <w:szCs w:val="22"/>
        </w:rPr>
        <w:t>– 100;</w:t>
      </w:r>
      <w:r>
        <w:rPr>
          <w:rFonts w:ascii="Arial" w:hAnsi="Arial" w:cs="Arial"/>
          <w:color w:val="auto"/>
          <w:sz w:val="22"/>
          <w:szCs w:val="22"/>
        </w:rPr>
        <w:t xml:space="preserve"> </w:t>
      </w:r>
      <w:r w:rsidR="00F17358" w:rsidRPr="00EE4050">
        <w:rPr>
          <w:rFonts w:ascii="Arial" w:hAnsi="Arial" w:cs="Arial"/>
          <w:b/>
          <w:color w:val="auto"/>
          <w:sz w:val="22"/>
          <w:szCs w:val="22"/>
        </w:rPr>
        <w:t xml:space="preserve">Activities Centre </w:t>
      </w:r>
      <w:r w:rsidR="00F17358" w:rsidRPr="00EE4050">
        <w:rPr>
          <w:rFonts w:ascii="Arial" w:hAnsi="Arial" w:cs="Arial"/>
          <w:color w:val="auto"/>
          <w:sz w:val="22"/>
          <w:szCs w:val="22"/>
        </w:rPr>
        <w:t>– 150</w:t>
      </w:r>
      <w:r>
        <w:rPr>
          <w:rFonts w:ascii="Arial" w:hAnsi="Arial" w:cs="Arial"/>
          <w:color w:val="auto"/>
          <w:sz w:val="22"/>
          <w:szCs w:val="22"/>
        </w:rPr>
        <w:t>)</w:t>
      </w:r>
    </w:p>
    <w:p w14:paraId="6B9232CE" w14:textId="77777777" w:rsidR="00BB4C70" w:rsidRPr="00EE4050" w:rsidRDefault="00BB4C70" w:rsidP="00FF1C57">
      <w:pPr>
        <w:jc w:val="both"/>
        <w:rPr>
          <w:rFonts w:ascii="Arial" w:hAnsi="Arial" w:cs="Arial"/>
          <w:color w:val="auto"/>
          <w:sz w:val="22"/>
          <w:szCs w:val="22"/>
        </w:rPr>
      </w:pPr>
    </w:p>
    <w:p w14:paraId="0BC68EB9" w14:textId="77777777" w:rsidR="00F17358" w:rsidRPr="00EE4050" w:rsidRDefault="00F17358" w:rsidP="00FF1C57">
      <w:pPr>
        <w:jc w:val="both"/>
        <w:rPr>
          <w:rFonts w:ascii="Arial" w:hAnsi="Arial" w:cs="Arial"/>
          <w:color w:val="auto"/>
          <w:sz w:val="22"/>
          <w:szCs w:val="22"/>
        </w:rPr>
      </w:pPr>
      <w:r w:rsidRPr="00EE4050">
        <w:rPr>
          <w:rFonts w:ascii="Arial" w:hAnsi="Arial" w:cs="Arial"/>
          <w:color w:val="auto"/>
          <w:sz w:val="22"/>
          <w:szCs w:val="22"/>
        </w:rPr>
        <w:t xml:space="preserve">When a </w:t>
      </w:r>
      <w:r w:rsidRPr="00EE4050">
        <w:rPr>
          <w:rFonts w:ascii="Arial" w:hAnsi="Arial" w:cs="Arial"/>
          <w:b/>
          <w:color w:val="auto"/>
          <w:sz w:val="22"/>
          <w:szCs w:val="22"/>
        </w:rPr>
        <w:t xml:space="preserve">stage </w:t>
      </w:r>
      <w:r w:rsidRPr="00EE4050">
        <w:rPr>
          <w:rFonts w:ascii="Arial" w:hAnsi="Arial" w:cs="Arial"/>
          <w:color w:val="auto"/>
          <w:sz w:val="22"/>
          <w:szCs w:val="22"/>
        </w:rPr>
        <w:t xml:space="preserve">is erected, the total number of persons, including performers/helpers </w:t>
      </w:r>
      <w:proofErr w:type="spellStart"/>
      <w:r w:rsidRPr="00EE4050">
        <w:rPr>
          <w:rFonts w:ascii="Arial" w:hAnsi="Arial" w:cs="Arial"/>
          <w:color w:val="auto"/>
          <w:sz w:val="22"/>
          <w:szCs w:val="22"/>
        </w:rPr>
        <w:t>etc</w:t>
      </w:r>
      <w:proofErr w:type="spellEnd"/>
      <w:r w:rsidRPr="00EE4050">
        <w:rPr>
          <w:rFonts w:ascii="Arial" w:hAnsi="Arial" w:cs="Arial"/>
          <w:color w:val="auto"/>
          <w:sz w:val="22"/>
          <w:szCs w:val="22"/>
        </w:rPr>
        <w:t xml:space="preserve"> permitted in the halls at one time is:</w:t>
      </w:r>
    </w:p>
    <w:p w14:paraId="5B5E0BF9" w14:textId="77777777" w:rsidR="00FD141E" w:rsidRPr="00EE4050" w:rsidRDefault="00FD141E" w:rsidP="00FF1C57">
      <w:pPr>
        <w:jc w:val="both"/>
        <w:rPr>
          <w:rFonts w:ascii="Arial" w:hAnsi="Arial" w:cs="Arial"/>
          <w:b/>
          <w:color w:val="auto"/>
          <w:sz w:val="22"/>
          <w:szCs w:val="22"/>
        </w:rPr>
      </w:pPr>
    </w:p>
    <w:p w14:paraId="41FE3536" w14:textId="2B286BDE" w:rsidR="00315B6B" w:rsidRPr="00EE4050" w:rsidRDefault="00F17358" w:rsidP="00FF1C57">
      <w:pPr>
        <w:jc w:val="both"/>
        <w:rPr>
          <w:rFonts w:ascii="Arial" w:hAnsi="Arial" w:cs="Arial"/>
          <w:color w:val="auto"/>
          <w:sz w:val="22"/>
          <w:szCs w:val="22"/>
        </w:rPr>
      </w:pPr>
      <w:r w:rsidRPr="00EE4050">
        <w:rPr>
          <w:rFonts w:ascii="Arial" w:hAnsi="Arial" w:cs="Arial"/>
          <w:b/>
          <w:color w:val="auto"/>
          <w:sz w:val="22"/>
          <w:szCs w:val="22"/>
        </w:rPr>
        <w:t xml:space="preserve">Greyfriars Hall </w:t>
      </w:r>
      <w:r w:rsidRPr="00EE4050">
        <w:rPr>
          <w:rFonts w:ascii="Arial" w:hAnsi="Arial" w:cs="Arial"/>
          <w:color w:val="auto"/>
          <w:sz w:val="22"/>
          <w:szCs w:val="22"/>
        </w:rPr>
        <w:t xml:space="preserve">– 100; </w:t>
      </w:r>
      <w:r w:rsidRPr="00EE4050">
        <w:rPr>
          <w:rFonts w:ascii="Arial" w:hAnsi="Arial" w:cs="Arial"/>
          <w:b/>
          <w:color w:val="auto"/>
          <w:sz w:val="22"/>
          <w:szCs w:val="22"/>
        </w:rPr>
        <w:t xml:space="preserve">Ann Rose Hall </w:t>
      </w:r>
      <w:r w:rsidRPr="00EE4050">
        <w:rPr>
          <w:rFonts w:ascii="Arial" w:hAnsi="Arial" w:cs="Arial"/>
          <w:color w:val="auto"/>
          <w:sz w:val="22"/>
          <w:szCs w:val="22"/>
        </w:rPr>
        <w:t xml:space="preserve">– 80; </w:t>
      </w:r>
      <w:r w:rsidRPr="00EE4050">
        <w:rPr>
          <w:rFonts w:ascii="Arial" w:hAnsi="Arial" w:cs="Arial"/>
          <w:b/>
          <w:color w:val="auto"/>
          <w:sz w:val="22"/>
          <w:szCs w:val="22"/>
        </w:rPr>
        <w:t xml:space="preserve">Ebenezer Hall </w:t>
      </w:r>
      <w:r w:rsidR="00D836BA" w:rsidRPr="00EE4050">
        <w:rPr>
          <w:rFonts w:ascii="Arial" w:hAnsi="Arial" w:cs="Arial"/>
          <w:color w:val="auto"/>
          <w:sz w:val="22"/>
          <w:szCs w:val="22"/>
        </w:rPr>
        <w:t>–</w:t>
      </w:r>
      <w:r w:rsidR="00B05A9C" w:rsidRPr="00EE4050">
        <w:rPr>
          <w:rFonts w:ascii="Arial" w:hAnsi="Arial" w:cs="Arial"/>
          <w:color w:val="auto"/>
          <w:sz w:val="22"/>
          <w:szCs w:val="22"/>
        </w:rPr>
        <w:t xml:space="preserve"> 100</w:t>
      </w:r>
      <w:r w:rsidR="00BB4C70" w:rsidRPr="00EE4050">
        <w:rPr>
          <w:rFonts w:ascii="Arial" w:hAnsi="Arial" w:cs="Arial"/>
          <w:color w:val="auto"/>
          <w:sz w:val="22"/>
          <w:szCs w:val="22"/>
        </w:rPr>
        <w:t xml:space="preserve">) </w:t>
      </w:r>
    </w:p>
    <w:p w14:paraId="504C25B8" w14:textId="77777777" w:rsidR="00315B6B" w:rsidRPr="00EE4050" w:rsidRDefault="00315B6B" w:rsidP="00FF1C57">
      <w:pPr>
        <w:jc w:val="both"/>
        <w:rPr>
          <w:rFonts w:ascii="Arial" w:hAnsi="Arial" w:cs="Arial"/>
          <w:color w:val="auto"/>
          <w:sz w:val="22"/>
          <w:szCs w:val="22"/>
        </w:rPr>
      </w:pPr>
    </w:p>
    <w:p w14:paraId="6119A6FC" w14:textId="77777777" w:rsidR="00315B6B" w:rsidRPr="00EE4050" w:rsidRDefault="00315B6B" w:rsidP="00FF1C57">
      <w:pPr>
        <w:jc w:val="both"/>
        <w:rPr>
          <w:rFonts w:ascii="Arial" w:hAnsi="Arial" w:cs="Arial"/>
          <w:b/>
          <w:color w:val="auto"/>
          <w:sz w:val="22"/>
          <w:szCs w:val="22"/>
        </w:rPr>
      </w:pPr>
      <w:r w:rsidRPr="00EE4050">
        <w:rPr>
          <w:rFonts w:ascii="Arial" w:hAnsi="Arial" w:cs="Arial"/>
          <w:b/>
          <w:color w:val="auto"/>
          <w:sz w:val="22"/>
          <w:szCs w:val="22"/>
        </w:rPr>
        <w:t>Alcohol Regulations</w:t>
      </w:r>
    </w:p>
    <w:p w14:paraId="3027F0C8" w14:textId="77777777" w:rsidR="00315B6B" w:rsidRPr="00EE4050" w:rsidRDefault="00315B6B" w:rsidP="00FF1C57">
      <w:pPr>
        <w:jc w:val="both"/>
        <w:rPr>
          <w:rFonts w:ascii="Arial" w:hAnsi="Arial" w:cs="Arial"/>
          <w:color w:val="auto"/>
          <w:sz w:val="22"/>
          <w:szCs w:val="22"/>
        </w:rPr>
      </w:pPr>
      <w:r w:rsidRPr="00EE4050">
        <w:rPr>
          <w:rFonts w:ascii="Arial" w:hAnsi="Arial" w:cs="Arial"/>
          <w:color w:val="auto"/>
          <w:sz w:val="22"/>
          <w:szCs w:val="22"/>
        </w:rPr>
        <w:t xml:space="preserve">All hirers are permitted to sell alcohol at their meetings and functions, provided an application is made to the Managers on the relevant form at least two weeks </w:t>
      </w:r>
      <w:r w:rsidR="005A47B7" w:rsidRPr="00EE4050">
        <w:rPr>
          <w:rFonts w:ascii="Arial" w:hAnsi="Arial" w:cs="Arial"/>
          <w:color w:val="auto"/>
          <w:sz w:val="22"/>
          <w:szCs w:val="22"/>
        </w:rPr>
        <w:t>prior to the event with fee attached.</w:t>
      </w:r>
    </w:p>
    <w:p w14:paraId="074CFD54" w14:textId="77777777" w:rsidR="005A47B7" w:rsidRPr="00EE4050" w:rsidRDefault="005A47B7" w:rsidP="00FF1C57">
      <w:pPr>
        <w:jc w:val="both"/>
        <w:rPr>
          <w:rFonts w:ascii="Arial" w:hAnsi="Arial" w:cs="Arial"/>
          <w:color w:val="auto"/>
          <w:sz w:val="22"/>
          <w:szCs w:val="22"/>
        </w:rPr>
      </w:pPr>
      <w:r w:rsidRPr="00EE4050">
        <w:rPr>
          <w:rFonts w:ascii="Arial" w:hAnsi="Arial" w:cs="Arial"/>
          <w:color w:val="auto"/>
          <w:sz w:val="22"/>
          <w:szCs w:val="22"/>
        </w:rPr>
        <w:t>It is the responsibility of the organiser to ensure that no alcohol is sold or dispensed to any person under the age of 18.</w:t>
      </w:r>
    </w:p>
    <w:p w14:paraId="2F9F3CBC" w14:textId="77777777" w:rsidR="00FD141E" w:rsidRPr="00EE4050" w:rsidRDefault="00FD141E" w:rsidP="00FF1C57">
      <w:pPr>
        <w:jc w:val="both"/>
        <w:rPr>
          <w:rFonts w:ascii="Arial" w:hAnsi="Arial" w:cs="Arial"/>
          <w:color w:val="auto"/>
          <w:sz w:val="22"/>
          <w:szCs w:val="22"/>
        </w:rPr>
      </w:pPr>
    </w:p>
    <w:p w14:paraId="0AE9BB23" w14:textId="77777777" w:rsidR="005A47B7" w:rsidRPr="00EE4050" w:rsidRDefault="005A47B7" w:rsidP="00FF1C57">
      <w:pPr>
        <w:jc w:val="both"/>
        <w:rPr>
          <w:rFonts w:ascii="Arial" w:hAnsi="Arial" w:cs="Arial"/>
          <w:color w:val="auto"/>
          <w:sz w:val="22"/>
          <w:szCs w:val="22"/>
        </w:rPr>
      </w:pPr>
      <w:r w:rsidRPr="00EE4050">
        <w:rPr>
          <w:rFonts w:ascii="Arial" w:hAnsi="Arial" w:cs="Arial"/>
          <w:color w:val="auto"/>
          <w:sz w:val="22"/>
          <w:szCs w:val="22"/>
        </w:rPr>
        <w:t xml:space="preserve">When alcohol is supplied or made available (whether by sale or otherwise) at a </w:t>
      </w:r>
      <w:r w:rsidRPr="00EE4050">
        <w:rPr>
          <w:rFonts w:ascii="Arial" w:hAnsi="Arial" w:cs="Arial"/>
          <w:b/>
          <w:color w:val="auto"/>
          <w:sz w:val="22"/>
          <w:szCs w:val="22"/>
        </w:rPr>
        <w:t>private party</w:t>
      </w:r>
      <w:r w:rsidRPr="00EE4050">
        <w:rPr>
          <w:rFonts w:ascii="Arial" w:hAnsi="Arial" w:cs="Arial"/>
          <w:color w:val="auto"/>
          <w:sz w:val="22"/>
          <w:szCs w:val="22"/>
        </w:rPr>
        <w:t>, the organiser must ensure that no person under the age of 18 is allowed to consume any alcohol on the premises either before, during, or after the event.</w:t>
      </w:r>
    </w:p>
    <w:p w14:paraId="43BCE217" w14:textId="77777777" w:rsidR="003A1721" w:rsidRPr="00EE4050" w:rsidRDefault="003A1721" w:rsidP="00FF1C57">
      <w:pPr>
        <w:jc w:val="both"/>
        <w:rPr>
          <w:rFonts w:ascii="Arial" w:hAnsi="Arial" w:cs="Arial"/>
          <w:color w:val="auto"/>
          <w:sz w:val="22"/>
          <w:szCs w:val="22"/>
        </w:rPr>
      </w:pPr>
    </w:p>
    <w:p w14:paraId="403A64EC" w14:textId="77777777" w:rsidR="005A47B7" w:rsidRPr="00EE4050" w:rsidRDefault="005A47B7" w:rsidP="00FF1C57">
      <w:pPr>
        <w:jc w:val="both"/>
        <w:rPr>
          <w:rFonts w:ascii="Arial" w:hAnsi="Arial" w:cs="Arial"/>
          <w:color w:val="auto"/>
          <w:sz w:val="22"/>
          <w:szCs w:val="22"/>
        </w:rPr>
      </w:pPr>
      <w:r w:rsidRPr="00EE4050">
        <w:rPr>
          <w:rFonts w:ascii="Arial" w:hAnsi="Arial" w:cs="Arial"/>
          <w:color w:val="auto"/>
          <w:sz w:val="22"/>
          <w:szCs w:val="22"/>
        </w:rPr>
        <w:t>The Hirer guarantees the Ass</w:t>
      </w:r>
      <w:r w:rsidR="00C04B2B" w:rsidRPr="00EE4050">
        <w:rPr>
          <w:rFonts w:ascii="Arial" w:hAnsi="Arial" w:cs="Arial"/>
          <w:color w:val="auto"/>
          <w:sz w:val="22"/>
          <w:szCs w:val="22"/>
        </w:rPr>
        <w:t>ociation will be indemnified against</w:t>
      </w:r>
      <w:r w:rsidRPr="00EE4050">
        <w:rPr>
          <w:rFonts w:ascii="Arial" w:hAnsi="Arial" w:cs="Arial"/>
          <w:color w:val="auto"/>
          <w:sz w:val="22"/>
          <w:szCs w:val="22"/>
        </w:rPr>
        <w:t xml:space="preserve"> losses and legal liability in the event of any breach of the Licensing Act.</w:t>
      </w:r>
    </w:p>
    <w:p w14:paraId="1B3E8009" w14:textId="77777777" w:rsidR="005A47B7" w:rsidRPr="00EE4050" w:rsidRDefault="005A47B7" w:rsidP="00FF1C57">
      <w:pPr>
        <w:jc w:val="both"/>
        <w:rPr>
          <w:rFonts w:ascii="Arial" w:hAnsi="Arial" w:cs="Arial"/>
          <w:color w:val="auto"/>
          <w:sz w:val="22"/>
          <w:szCs w:val="22"/>
        </w:rPr>
      </w:pPr>
    </w:p>
    <w:p w14:paraId="1EE2E45F" w14:textId="77777777" w:rsidR="005B0001" w:rsidRDefault="005B0001" w:rsidP="00FF1C57">
      <w:pPr>
        <w:jc w:val="both"/>
        <w:rPr>
          <w:rFonts w:ascii="Arial" w:hAnsi="Arial" w:cs="Arial"/>
          <w:b/>
          <w:color w:val="auto"/>
          <w:sz w:val="22"/>
          <w:szCs w:val="22"/>
        </w:rPr>
      </w:pPr>
    </w:p>
    <w:p w14:paraId="5F05ACB1" w14:textId="77777777" w:rsidR="005B0001" w:rsidRDefault="005B0001" w:rsidP="00FF1C57">
      <w:pPr>
        <w:jc w:val="both"/>
        <w:rPr>
          <w:rFonts w:ascii="Arial" w:hAnsi="Arial" w:cs="Arial"/>
          <w:b/>
          <w:color w:val="auto"/>
          <w:sz w:val="22"/>
          <w:szCs w:val="22"/>
        </w:rPr>
      </w:pPr>
    </w:p>
    <w:p w14:paraId="7362FC77" w14:textId="77777777" w:rsidR="005B0001" w:rsidRDefault="005B0001" w:rsidP="00FF1C57">
      <w:pPr>
        <w:jc w:val="both"/>
        <w:rPr>
          <w:rFonts w:ascii="Arial" w:hAnsi="Arial" w:cs="Arial"/>
          <w:b/>
          <w:color w:val="auto"/>
          <w:sz w:val="22"/>
          <w:szCs w:val="22"/>
        </w:rPr>
      </w:pPr>
    </w:p>
    <w:p w14:paraId="47C2ABFD" w14:textId="77BEF251" w:rsidR="005A47B7" w:rsidRPr="00EE4050" w:rsidRDefault="008E0983" w:rsidP="00FF1C57">
      <w:pPr>
        <w:jc w:val="both"/>
        <w:rPr>
          <w:rFonts w:ascii="Arial" w:hAnsi="Arial" w:cs="Arial"/>
          <w:b/>
          <w:color w:val="auto"/>
          <w:sz w:val="22"/>
          <w:szCs w:val="22"/>
        </w:rPr>
      </w:pPr>
      <w:r w:rsidRPr="00EE4050">
        <w:rPr>
          <w:rFonts w:ascii="Arial" w:hAnsi="Arial" w:cs="Arial"/>
          <w:b/>
          <w:color w:val="auto"/>
          <w:sz w:val="22"/>
          <w:szCs w:val="22"/>
        </w:rPr>
        <w:t>Music in the Centre</w:t>
      </w:r>
    </w:p>
    <w:p w14:paraId="2DB18E3F" w14:textId="3AF26EB2" w:rsidR="00BF2B9E" w:rsidRPr="00EE4050" w:rsidRDefault="008E0983" w:rsidP="00FF1C57">
      <w:pPr>
        <w:jc w:val="both"/>
        <w:rPr>
          <w:rFonts w:ascii="Arial" w:hAnsi="Arial" w:cs="Arial"/>
          <w:color w:val="auto"/>
          <w:sz w:val="22"/>
          <w:szCs w:val="22"/>
        </w:rPr>
      </w:pPr>
      <w:r w:rsidRPr="00EE4050">
        <w:rPr>
          <w:rFonts w:ascii="Arial" w:hAnsi="Arial" w:cs="Arial"/>
          <w:color w:val="auto"/>
          <w:sz w:val="22"/>
          <w:szCs w:val="22"/>
        </w:rPr>
        <w:t>The premises are licensed with the Performing Rights Society for the performance of copyright music.</w:t>
      </w:r>
      <w:r w:rsidR="00BF2B9E" w:rsidRPr="00EE4050">
        <w:rPr>
          <w:rFonts w:ascii="Arial" w:hAnsi="Arial" w:cs="Arial"/>
          <w:color w:val="auto"/>
          <w:sz w:val="22"/>
          <w:szCs w:val="22"/>
        </w:rPr>
        <w:t xml:space="preserve"> However, u</w:t>
      </w:r>
      <w:r w:rsidRPr="00EE4050">
        <w:rPr>
          <w:rFonts w:ascii="Arial" w:hAnsi="Arial" w:cs="Arial"/>
          <w:color w:val="auto"/>
          <w:sz w:val="22"/>
          <w:szCs w:val="22"/>
        </w:rPr>
        <w:t>sers must</w:t>
      </w:r>
      <w:r w:rsidR="00BF2B9E" w:rsidRPr="00EE4050">
        <w:rPr>
          <w:rFonts w:ascii="Arial" w:hAnsi="Arial" w:cs="Arial"/>
          <w:color w:val="auto"/>
          <w:sz w:val="22"/>
          <w:szCs w:val="22"/>
        </w:rPr>
        <w:t xml:space="preserve"> </w:t>
      </w:r>
      <w:r w:rsidRPr="00EE4050">
        <w:rPr>
          <w:rFonts w:ascii="Arial" w:hAnsi="Arial" w:cs="Arial"/>
          <w:color w:val="auto"/>
          <w:sz w:val="22"/>
          <w:szCs w:val="22"/>
        </w:rPr>
        <w:t xml:space="preserve">advise the Managers as to the frequency of musical performances during their activities. </w:t>
      </w:r>
      <w:r w:rsidRPr="00EE4050">
        <w:rPr>
          <w:rFonts w:ascii="Arial" w:hAnsi="Arial" w:cs="Arial"/>
          <w:b/>
          <w:color w:val="auto"/>
          <w:sz w:val="22"/>
          <w:szCs w:val="22"/>
        </w:rPr>
        <w:t xml:space="preserve"> </w:t>
      </w:r>
      <w:r w:rsidR="00BF2B9E" w:rsidRPr="00EE4050">
        <w:rPr>
          <w:rFonts w:ascii="Arial" w:hAnsi="Arial" w:cs="Arial"/>
          <w:b/>
          <w:color w:val="auto"/>
          <w:sz w:val="22"/>
          <w:szCs w:val="22"/>
        </w:rPr>
        <w:t>The Association’s licence does not cover the performance of recorded music by affiliated organisations and other hirers of the premises who must arrange their own licence with PPL.</w:t>
      </w:r>
      <w:r w:rsidR="00BF2B9E" w:rsidRPr="00EE4050">
        <w:rPr>
          <w:rFonts w:ascii="Arial" w:hAnsi="Arial" w:cs="Arial"/>
          <w:color w:val="auto"/>
          <w:sz w:val="22"/>
          <w:szCs w:val="22"/>
        </w:rPr>
        <w:t xml:space="preserve">  No music shall be played in the Centre after 23.30 hours (exception may be made for New Year celebrations)</w:t>
      </w:r>
    </w:p>
    <w:p w14:paraId="0FAAD7E3" w14:textId="77777777" w:rsidR="00E32ECD" w:rsidRPr="00EE4050" w:rsidRDefault="00E32ECD" w:rsidP="00FF1C57">
      <w:pPr>
        <w:jc w:val="both"/>
        <w:rPr>
          <w:rFonts w:ascii="Arial" w:hAnsi="Arial" w:cs="Arial"/>
          <w:color w:val="auto"/>
          <w:sz w:val="22"/>
          <w:szCs w:val="22"/>
        </w:rPr>
      </w:pPr>
    </w:p>
    <w:p w14:paraId="6573F875" w14:textId="77777777" w:rsidR="001E0378" w:rsidRDefault="001E0378" w:rsidP="00FF1C57">
      <w:pPr>
        <w:jc w:val="both"/>
        <w:rPr>
          <w:rFonts w:ascii="Arial" w:hAnsi="Arial" w:cs="Arial"/>
          <w:b/>
          <w:color w:val="auto"/>
          <w:sz w:val="22"/>
          <w:szCs w:val="22"/>
        </w:rPr>
      </w:pPr>
    </w:p>
    <w:p w14:paraId="2828E081" w14:textId="40B11B60" w:rsidR="00E32ECD" w:rsidRPr="00EE4050" w:rsidRDefault="00E32ECD" w:rsidP="00FF1C57">
      <w:pPr>
        <w:jc w:val="both"/>
        <w:rPr>
          <w:rFonts w:ascii="Arial" w:hAnsi="Arial" w:cs="Arial"/>
          <w:b/>
          <w:color w:val="auto"/>
          <w:sz w:val="22"/>
          <w:szCs w:val="22"/>
        </w:rPr>
      </w:pPr>
      <w:r w:rsidRPr="00EE4050">
        <w:rPr>
          <w:rFonts w:ascii="Arial" w:hAnsi="Arial" w:cs="Arial"/>
          <w:b/>
          <w:color w:val="auto"/>
          <w:sz w:val="22"/>
          <w:szCs w:val="22"/>
        </w:rPr>
        <w:t>Betting, Gaming and Lotteries</w:t>
      </w:r>
    </w:p>
    <w:p w14:paraId="433981D1" w14:textId="77777777" w:rsidR="00E32ECD" w:rsidRPr="00EE4050" w:rsidRDefault="00E32ECD" w:rsidP="00FF1C57">
      <w:pPr>
        <w:jc w:val="both"/>
        <w:rPr>
          <w:rFonts w:ascii="Arial" w:hAnsi="Arial" w:cs="Arial"/>
          <w:color w:val="auto"/>
          <w:sz w:val="22"/>
          <w:szCs w:val="22"/>
        </w:rPr>
      </w:pPr>
      <w:r w:rsidRPr="00EE4050">
        <w:rPr>
          <w:rFonts w:ascii="Arial" w:hAnsi="Arial" w:cs="Arial"/>
          <w:color w:val="auto"/>
          <w:sz w:val="22"/>
          <w:szCs w:val="22"/>
        </w:rPr>
        <w:t>Nothing shall be done on or in relation to the premises in contravention of the law relating t</w:t>
      </w:r>
      <w:r w:rsidR="00A86D68" w:rsidRPr="00EE4050">
        <w:rPr>
          <w:rFonts w:ascii="Arial" w:hAnsi="Arial" w:cs="Arial"/>
          <w:color w:val="auto"/>
          <w:sz w:val="22"/>
          <w:szCs w:val="22"/>
        </w:rPr>
        <w:t>o betting, gaming and lotteries</w:t>
      </w:r>
      <w:r w:rsidRPr="00EE4050">
        <w:rPr>
          <w:rFonts w:ascii="Arial" w:hAnsi="Arial" w:cs="Arial"/>
          <w:color w:val="auto"/>
          <w:sz w:val="22"/>
          <w:szCs w:val="22"/>
        </w:rPr>
        <w:t xml:space="preserve"> </w:t>
      </w:r>
      <w:r w:rsidR="00A86D68" w:rsidRPr="00EE4050">
        <w:rPr>
          <w:rFonts w:ascii="Arial" w:hAnsi="Arial" w:cs="Arial"/>
          <w:color w:val="auto"/>
          <w:sz w:val="22"/>
          <w:szCs w:val="22"/>
        </w:rPr>
        <w:t>and persons</w:t>
      </w:r>
      <w:r w:rsidRPr="00EE4050">
        <w:rPr>
          <w:rFonts w:ascii="Arial" w:hAnsi="Arial" w:cs="Arial"/>
          <w:color w:val="auto"/>
          <w:sz w:val="22"/>
          <w:szCs w:val="22"/>
        </w:rPr>
        <w:t xml:space="preserve"> or organisations responsible for functions held on the Centre premises shall ensure that the requirements of the relevant legislation are strictly observed.</w:t>
      </w:r>
    </w:p>
    <w:p w14:paraId="1035F74F" w14:textId="77777777" w:rsidR="00E32ECD" w:rsidRPr="00EE4050" w:rsidRDefault="00E32ECD" w:rsidP="00FF1C57">
      <w:pPr>
        <w:jc w:val="both"/>
        <w:rPr>
          <w:rFonts w:ascii="Arial" w:hAnsi="Arial" w:cs="Arial"/>
          <w:color w:val="auto"/>
          <w:sz w:val="22"/>
          <w:szCs w:val="22"/>
        </w:rPr>
      </w:pPr>
    </w:p>
    <w:p w14:paraId="04E1A8A2" w14:textId="158C33A7" w:rsidR="00EE4050" w:rsidRDefault="005741DD" w:rsidP="00FF1C57">
      <w:pPr>
        <w:jc w:val="both"/>
        <w:rPr>
          <w:rFonts w:ascii="Arial" w:hAnsi="Arial" w:cs="Arial"/>
          <w:color w:val="auto"/>
          <w:sz w:val="22"/>
          <w:szCs w:val="22"/>
        </w:rPr>
      </w:pPr>
      <w:r>
        <w:rPr>
          <w:rFonts w:ascii="Arial" w:hAnsi="Arial" w:cs="Arial"/>
          <w:b/>
          <w:color w:val="auto"/>
          <w:sz w:val="22"/>
          <w:szCs w:val="22"/>
        </w:rPr>
        <w:t>C</w:t>
      </w:r>
      <w:r w:rsidR="00E32ECD" w:rsidRPr="00EE4050">
        <w:rPr>
          <w:rFonts w:ascii="Arial" w:hAnsi="Arial" w:cs="Arial"/>
          <w:b/>
          <w:color w:val="auto"/>
          <w:sz w:val="22"/>
          <w:szCs w:val="22"/>
        </w:rPr>
        <w:t>ar Parking</w:t>
      </w:r>
    </w:p>
    <w:p w14:paraId="74DFC23D" w14:textId="600EF3CA" w:rsidR="00E32ECD" w:rsidRPr="00EE4050" w:rsidRDefault="00E32ECD" w:rsidP="00FF1C57">
      <w:pPr>
        <w:jc w:val="both"/>
        <w:rPr>
          <w:rFonts w:ascii="Arial" w:hAnsi="Arial" w:cs="Arial"/>
          <w:color w:val="auto"/>
          <w:sz w:val="22"/>
          <w:szCs w:val="22"/>
        </w:rPr>
      </w:pPr>
      <w:r w:rsidRPr="00EE4050">
        <w:rPr>
          <w:rFonts w:ascii="Arial" w:hAnsi="Arial" w:cs="Arial"/>
          <w:color w:val="auto"/>
          <w:sz w:val="22"/>
          <w:szCs w:val="22"/>
        </w:rPr>
        <w:t>Cars shall not be parked as to cause an obstruction to the entrance to, or exits from, the Centre.</w:t>
      </w:r>
    </w:p>
    <w:p w14:paraId="472B882F" w14:textId="77777777" w:rsidR="00E32ECD" w:rsidRPr="00EE4050" w:rsidRDefault="00E32ECD" w:rsidP="00FF1C57">
      <w:pPr>
        <w:jc w:val="both"/>
        <w:rPr>
          <w:rFonts w:ascii="Arial" w:hAnsi="Arial" w:cs="Arial"/>
          <w:color w:val="auto"/>
          <w:sz w:val="22"/>
          <w:szCs w:val="22"/>
        </w:rPr>
      </w:pPr>
      <w:r w:rsidRPr="00EE4050">
        <w:rPr>
          <w:rFonts w:ascii="Arial" w:hAnsi="Arial" w:cs="Arial"/>
          <w:color w:val="auto"/>
          <w:sz w:val="22"/>
          <w:szCs w:val="22"/>
        </w:rPr>
        <w:t>There is one disabled bay near to the fr</w:t>
      </w:r>
      <w:r w:rsidR="00C04B2B" w:rsidRPr="00EE4050">
        <w:rPr>
          <w:rFonts w:ascii="Arial" w:hAnsi="Arial" w:cs="Arial"/>
          <w:color w:val="auto"/>
          <w:sz w:val="22"/>
          <w:szCs w:val="22"/>
        </w:rPr>
        <w:t>ont of the Centre reserved for B</w:t>
      </w:r>
      <w:r w:rsidRPr="00EE4050">
        <w:rPr>
          <w:rFonts w:ascii="Arial" w:hAnsi="Arial" w:cs="Arial"/>
          <w:color w:val="auto"/>
          <w:sz w:val="22"/>
          <w:szCs w:val="22"/>
        </w:rPr>
        <w:t>lue badge holders only.</w:t>
      </w:r>
    </w:p>
    <w:p w14:paraId="6C145959" w14:textId="77777777" w:rsidR="00E32ECD" w:rsidRPr="00EE4050" w:rsidRDefault="00E32ECD" w:rsidP="00FF1C57">
      <w:pPr>
        <w:jc w:val="both"/>
        <w:rPr>
          <w:rFonts w:ascii="Arial" w:hAnsi="Arial" w:cs="Arial"/>
          <w:color w:val="auto"/>
          <w:sz w:val="22"/>
          <w:szCs w:val="22"/>
        </w:rPr>
      </w:pPr>
      <w:r w:rsidRPr="00EE4050">
        <w:rPr>
          <w:rFonts w:ascii="Arial" w:hAnsi="Arial" w:cs="Arial"/>
          <w:b/>
          <w:color w:val="auto"/>
          <w:sz w:val="22"/>
          <w:szCs w:val="22"/>
        </w:rPr>
        <w:t xml:space="preserve">The car park to the left of the drive and behind the wall is restricted to members of the Association who have purchased an annual Car Parking Permit </w:t>
      </w:r>
      <w:r w:rsidR="003D18A5" w:rsidRPr="00EE4050">
        <w:rPr>
          <w:rFonts w:ascii="Arial" w:hAnsi="Arial" w:cs="Arial"/>
          <w:b/>
          <w:color w:val="auto"/>
          <w:sz w:val="22"/>
          <w:szCs w:val="22"/>
        </w:rPr>
        <w:t>from the office.</w:t>
      </w:r>
      <w:r w:rsidR="003D18A5" w:rsidRPr="00EE4050">
        <w:rPr>
          <w:rFonts w:ascii="Arial" w:hAnsi="Arial" w:cs="Arial"/>
          <w:color w:val="auto"/>
          <w:sz w:val="22"/>
          <w:szCs w:val="22"/>
        </w:rPr>
        <w:t xml:space="preserve">  All other users</w:t>
      </w:r>
      <w:r w:rsidR="000F0430" w:rsidRPr="00EE4050">
        <w:rPr>
          <w:rFonts w:ascii="Arial" w:hAnsi="Arial" w:cs="Arial"/>
          <w:color w:val="auto"/>
          <w:sz w:val="22"/>
          <w:szCs w:val="22"/>
        </w:rPr>
        <w:t xml:space="preserve"> should park in either the limited short-stay bays by the library, or in the NFDC Blynkbonnie Car Park which is adjacent to the rear of the Centre and assessed from Christchurch Road.  (NFDC Car Parking clocks, purchased annually, can be used)</w:t>
      </w:r>
    </w:p>
    <w:p w14:paraId="63B4A936" w14:textId="77777777" w:rsidR="000F0430" w:rsidRPr="00EE4050" w:rsidRDefault="000F0430" w:rsidP="00FF1C57">
      <w:pPr>
        <w:jc w:val="both"/>
        <w:rPr>
          <w:rFonts w:ascii="Arial" w:hAnsi="Arial" w:cs="Arial"/>
          <w:color w:val="auto"/>
          <w:sz w:val="22"/>
          <w:szCs w:val="22"/>
        </w:rPr>
      </w:pPr>
      <w:r w:rsidRPr="00EE4050">
        <w:rPr>
          <w:rFonts w:ascii="Arial" w:hAnsi="Arial" w:cs="Arial"/>
          <w:color w:val="auto"/>
          <w:sz w:val="22"/>
          <w:szCs w:val="22"/>
        </w:rPr>
        <w:t>The road into Greyfriars’ site is One-Way; all vehicles must exit via Bickerley Road.</w:t>
      </w:r>
    </w:p>
    <w:p w14:paraId="24CC5C74" w14:textId="77777777" w:rsidR="00E32ECD" w:rsidRPr="00EE4050" w:rsidRDefault="00E32ECD" w:rsidP="00FF1C57">
      <w:pPr>
        <w:jc w:val="both"/>
        <w:rPr>
          <w:rFonts w:ascii="Arial" w:hAnsi="Arial" w:cs="Arial"/>
          <w:color w:val="auto"/>
          <w:sz w:val="22"/>
          <w:szCs w:val="22"/>
        </w:rPr>
      </w:pPr>
    </w:p>
    <w:p w14:paraId="4F038DD4" w14:textId="77777777" w:rsidR="000F0430" w:rsidRPr="00EE4050" w:rsidRDefault="000F0430" w:rsidP="00FF1C57">
      <w:pPr>
        <w:jc w:val="both"/>
        <w:rPr>
          <w:rFonts w:ascii="Arial" w:hAnsi="Arial" w:cs="Arial"/>
          <w:b/>
          <w:color w:val="auto"/>
          <w:sz w:val="22"/>
          <w:szCs w:val="22"/>
        </w:rPr>
      </w:pPr>
      <w:r w:rsidRPr="00EE4050">
        <w:rPr>
          <w:rFonts w:ascii="Arial" w:hAnsi="Arial" w:cs="Arial"/>
          <w:b/>
          <w:color w:val="auto"/>
          <w:sz w:val="22"/>
          <w:szCs w:val="22"/>
        </w:rPr>
        <w:t>Nuisance</w:t>
      </w:r>
    </w:p>
    <w:p w14:paraId="5664E6FD" w14:textId="77777777" w:rsidR="000F0430" w:rsidRPr="00EE4050" w:rsidRDefault="00F14524" w:rsidP="00FF1C57">
      <w:pPr>
        <w:jc w:val="both"/>
        <w:rPr>
          <w:rFonts w:ascii="Arial" w:hAnsi="Arial" w:cs="Arial"/>
          <w:color w:val="auto"/>
          <w:sz w:val="22"/>
          <w:szCs w:val="22"/>
        </w:rPr>
      </w:pPr>
      <w:r w:rsidRPr="00EE4050">
        <w:rPr>
          <w:rFonts w:ascii="Arial" w:hAnsi="Arial" w:cs="Arial"/>
          <w:color w:val="auto"/>
          <w:sz w:val="22"/>
          <w:szCs w:val="22"/>
        </w:rPr>
        <w:t>Hirers and organisers of events in the Community Centre are responsible for ensuring that the noise levels of their functions are not such as to interfere with other activities within the building, or cause inconvenience to the occupiers of nearby premises.</w:t>
      </w:r>
    </w:p>
    <w:p w14:paraId="77FE641B" w14:textId="77777777" w:rsidR="00F14524" w:rsidRPr="00EE4050" w:rsidRDefault="00F14524" w:rsidP="00FF1C57">
      <w:pPr>
        <w:jc w:val="both"/>
        <w:rPr>
          <w:rFonts w:ascii="Arial" w:hAnsi="Arial" w:cs="Arial"/>
          <w:color w:val="auto"/>
          <w:sz w:val="22"/>
          <w:szCs w:val="22"/>
        </w:rPr>
      </w:pPr>
      <w:r w:rsidRPr="00EE4050">
        <w:rPr>
          <w:rFonts w:ascii="Arial" w:hAnsi="Arial" w:cs="Arial"/>
          <w:color w:val="auto"/>
          <w:sz w:val="22"/>
          <w:szCs w:val="22"/>
        </w:rPr>
        <w:t xml:space="preserve">The Managers, or anyone acting with their authority, shall have the right to evict any person or persons deemed to be </w:t>
      </w:r>
      <w:r w:rsidR="006944AE" w:rsidRPr="00EE4050">
        <w:rPr>
          <w:rFonts w:ascii="Arial" w:hAnsi="Arial" w:cs="Arial"/>
          <w:color w:val="auto"/>
          <w:sz w:val="22"/>
          <w:szCs w:val="22"/>
        </w:rPr>
        <w:t>causing a nuisance or annoyance to other users of the premises, or to the Association’s neighbours.</w:t>
      </w:r>
    </w:p>
    <w:p w14:paraId="6A7DA41F" w14:textId="77777777" w:rsidR="00732C17" w:rsidRPr="00EE4050" w:rsidRDefault="00732C17" w:rsidP="00FF1C57">
      <w:pPr>
        <w:jc w:val="both"/>
        <w:rPr>
          <w:rFonts w:ascii="Arial" w:hAnsi="Arial" w:cs="Arial"/>
          <w:b/>
          <w:color w:val="auto"/>
          <w:sz w:val="22"/>
          <w:szCs w:val="22"/>
        </w:rPr>
      </w:pPr>
    </w:p>
    <w:p w14:paraId="4810B39D" w14:textId="7439DA6E" w:rsidR="006944AE" w:rsidRPr="00EE4050" w:rsidRDefault="006944AE" w:rsidP="00FF1C57">
      <w:pPr>
        <w:jc w:val="both"/>
        <w:rPr>
          <w:rFonts w:ascii="Arial" w:hAnsi="Arial" w:cs="Arial"/>
          <w:b/>
          <w:color w:val="auto"/>
          <w:sz w:val="22"/>
          <w:szCs w:val="22"/>
        </w:rPr>
      </w:pPr>
      <w:r w:rsidRPr="00EE4050">
        <w:rPr>
          <w:rFonts w:ascii="Arial" w:hAnsi="Arial" w:cs="Arial"/>
          <w:b/>
          <w:color w:val="auto"/>
          <w:sz w:val="22"/>
          <w:szCs w:val="22"/>
        </w:rPr>
        <w:t>Setting Up</w:t>
      </w:r>
    </w:p>
    <w:p w14:paraId="43C765ED"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Keys (see Security)</w:t>
      </w:r>
    </w:p>
    <w:p w14:paraId="539E1169"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Any deliveries made to the centre for an event or function must be authorized by the Managers with delivery times and storage approved.</w:t>
      </w:r>
    </w:p>
    <w:p w14:paraId="720EBA97" w14:textId="77777777" w:rsidR="000246C5"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No decorations are to be fixed to any walls without consulting the Managers.</w:t>
      </w:r>
    </w:p>
    <w:p w14:paraId="3A191DB4" w14:textId="77777777" w:rsidR="000246C5" w:rsidRPr="00EE4050" w:rsidRDefault="000246C5" w:rsidP="00FF1C57">
      <w:pPr>
        <w:jc w:val="both"/>
        <w:rPr>
          <w:rFonts w:ascii="Arial" w:hAnsi="Arial" w:cs="Arial"/>
          <w:b/>
          <w:color w:val="auto"/>
          <w:sz w:val="22"/>
          <w:szCs w:val="22"/>
        </w:rPr>
      </w:pPr>
    </w:p>
    <w:p w14:paraId="70955D20" w14:textId="77777777" w:rsidR="006944AE" w:rsidRPr="00EE4050" w:rsidRDefault="006944AE" w:rsidP="00FF1C57">
      <w:pPr>
        <w:jc w:val="both"/>
        <w:rPr>
          <w:rFonts w:ascii="Arial" w:hAnsi="Arial" w:cs="Arial"/>
          <w:b/>
          <w:color w:val="auto"/>
          <w:sz w:val="22"/>
          <w:szCs w:val="22"/>
        </w:rPr>
      </w:pPr>
      <w:r w:rsidRPr="00EE4050">
        <w:rPr>
          <w:rFonts w:ascii="Arial" w:hAnsi="Arial" w:cs="Arial"/>
          <w:b/>
          <w:color w:val="auto"/>
          <w:sz w:val="22"/>
          <w:szCs w:val="22"/>
        </w:rPr>
        <w:t>Security</w:t>
      </w:r>
    </w:p>
    <w:p w14:paraId="2D22938E"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The Association cannot accept responsibility for damage to, or loss or theft of, the Centre users’ property or effects.</w:t>
      </w:r>
    </w:p>
    <w:p w14:paraId="22837D0A"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All hirers are to secure windows and doors at the end of their function/event/meeting.</w:t>
      </w:r>
    </w:p>
    <w:p w14:paraId="2960A2EE"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 xml:space="preserve">If it is deemed necessary for a hirer to hold </w:t>
      </w:r>
      <w:r w:rsidRPr="00EE4050">
        <w:rPr>
          <w:rFonts w:ascii="Arial" w:hAnsi="Arial" w:cs="Arial"/>
          <w:b/>
          <w:color w:val="auto"/>
          <w:sz w:val="22"/>
          <w:szCs w:val="22"/>
        </w:rPr>
        <w:t>keys</w:t>
      </w:r>
      <w:r w:rsidRPr="00EE4050">
        <w:rPr>
          <w:rFonts w:ascii="Arial" w:hAnsi="Arial" w:cs="Arial"/>
          <w:color w:val="auto"/>
          <w:sz w:val="22"/>
          <w:szCs w:val="22"/>
        </w:rPr>
        <w:t xml:space="preserve"> to the premises for access during a specific event or function, arrangements may be made with the Managers, for collection prior to the event.</w:t>
      </w:r>
    </w:p>
    <w:p w14:paraId="7B574412"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Keys collected must be signed for and instructions should be given for locking and leaving the building.</w:t>
      </w:r>
    </w:p>
    <w:p w14:paraId="5DDB6EE8" w14:textId="77777777" w:rsidR="006944AE" w:rsidRPr="00EE4050" w:rsidRDefault="006944AE" w:rsidP="00FF1C57">
      <w:pPr>
        <w:jc w:val="both"/>
        <w:rPr>
          <w:rFonts w:ascii="Arial" w:hAnsi="Arial" w:cs="Arial"/>
          <w:color w:val="auto"/>
          <w:sz w:val="22"/>
          <w:szCs w:val="22"/>
        </w:rPr>
      </w:pPr>
      <w:r w:rsidRPr="00EE4050">
        <w:rPr>
          <w:rFonts w:ascii="Arial" w:hAnsi="Arial" w:cs="Arial"/>
          <w:color w:val="auto"/>
          <w:sz w:val="22"/>
          <w:szCs w:val="22"/>
        </w:rPr>
        <w:t>All keys must be returned to the office as soon as possible after the event or function.</w:t>
      </w:r>
    </w:p>
    <w:p w14:paraId="463AAA99" w14:textId="77777777" w:rsidR="006944AE" w:rsidRPr="00EE4050" w:rsidRDefault="006944AE" w:rsidP="00FF1C57">
      <w:pPr>
        <w:jc w:val="both"/>
        <w:rPr>
          <w:rFonts w:ascii="Arial" w:hAnsi="Arial" w:cs="Arial"/>
          <w:color w:val="auto"/>
          <w:sz w:val="22"/>
          <w:szCs w:val="22"/>
        </w:rPr>
      </w:pPr>
    </w:p>
    <w:p w14:paraId="53AF9423" w14:textId="684296D0" w:rsidR="006944AE" w:rsidRPr="00EE4050" w:rsidRDefault="00C72937" w:rsidP="00FF1C57">
      <w:pPr>
        <w:jc w:val="both"/>
        <w:rPr>
          <w:rFonts w:ascii="Arial" w:hAnsi="Arial" w:cs="Arial"/>
          <w:b/>
          <w:color w:val="auto"/>
          <w:sz w:val="22"/>
          <w:szCs w:val="22"/>
        </w:rPr>
      </w:pPr>
      <w:r w:rsidRPr="00EE4050">
        <w:rPr>
          <w:rFonts w:ascii="Arial" w:hAnsi="Arial" w:cs="Arial"/>
          <w:b/>
          <w:color w:val="auto"/>
          <w:sz w:val="22"/>
          <w:szCs w:val="22"/>
        </w:rPr>
        <w:t>Cleaning</w:t>
      </w:r>
    </w:p>
    <w:p w14:paraId="11D2D36A" w14:textId="4961E059" w:rsidR="00B86AAE" w:rsidRPr="00EE4050" w:rsidRDefault="00B86AAE" w:rsidP="00FF1C57">
      <w:pPr>
        <w:jc w:val="both"/>
        <w:rPr>
          <w:rFonts w:ascii="Arial" w:hAnsi="Arial" w:cs="Arial"/>
          <w:color w:val="auto"/>
          <w:sz w:val="22"/>
          <w:szCs w:val="22"/>
        </w:rPr>
      </w:pPr>
      <w:r w:rsidRPr="00EE4050">
        <w:rPr>
          <w:rFonts w:ascii="Arial" w:hAnsi="Arial" w:cs="Arial"/>
          <w:color w:val="auto"/>
          <w:sz w:val="22"/>
          <w:szCs w:val="22"/>
        </w:rPr>
        <w:t xml:space="preserve">All users must leave the premises and surroundings in a clean and tidy state.  No </w:t>
      </w:r>
      <w:r w:rsidR="00130B35" w:rsidRPr="00EE4050">
        <w:rPr>
          <w:rFonts w:ascii="Arial" w:hAnsi="Arial" w:cs="Arial"/>
          <w:b/>
          <w:color w:val="auto"/>
          <w:sz w:val="22"/>
          <w:szCs w:val="22"/>
        </w:rPr>
        <w:t>rubbish</w:t>
      </w:r>
      <w:r w:rsidR="00130B35" w:rsidRPr="00EE4050">
        <w:rPr>
          <w:rFonts w:ascii="Arial" w:hAnsi="Arial" w:cs="Arial"/>
          <w:color w:val="auto"/>
          <w:sz w:val="22"/>
          <w:szCs w:val="22"/>
        </w:rPr>
        <w:t xml:space="preserve"> is to be left in</w:t>
      </w:r>
      <w:r w:rsidRPr="00EE4050">
        <w:rPr>
          <w:rFonts w:ascii="Arial" w:hAnsi="Arial" w:cs="Arial"/>
          <w:color w:val="auto"/>
          <w:sz w:val="22"/>
          <w:szCs w:val="22"/>
        </w:rPr>
        <w:t xml:space="preserve"> or about the Centre</w:t>
      </w:r>
      <w:r w:rsidR="001B01B6">
        <w:rPr>
          <w:rFonts w:ascii="Arial" w:hAnsi="Arial" w:cs="Arial"/>
          <w:color w:val="auto"/>
          <w:sz w:val="22"/>
          <w:szCs w:val="22"/>
        </w:rPr>
        <w:t xml:space="preserve"> </w:t>
      </w:r>
      <w:r w:rsidR="005B0001">
        <w:rPr>
          <w:rFonts w:ascii="Arial" w:hAnsi="Arial" w:cs="Arial"/>
          <w:color w:val="auto"/>
          <w:sz w:val="22"/>
          <w:szCs w:val="22"/>
        </w:rPr>
        <w:t>and all bottles must be removed.</w:t>
      </w:r>
    </w:p>
    <w:p w14:paraId="60055509" w14:textId="77777777" w:rsidR="00B86AAE" w:rsidRPr="00EE4050" w:rsidRDefault="00B86AAE" w:rsidP="00FF1C57">
      <w:pPr>
        <w:jc w:val="both"/>
        <w:rPr>
          <w:rFonts w:ascii="Arial" w:hAnsi="Arial" w:cs="Arial"/>
          <w:color w:val="auto"/>
          <w:sz w:val="22"/>
          <w:szCs w:val="22"/>
        </w:rPr>
      </w:pPr>
      <w:r w:rsidRPr="00EE4050">
        <w:rPr>
          <w:rFonts w:ascii="Arial" w:hAnsi="Arial" w:cs="Arial"/>
          <w:color w:val="auto"/>
          <w:sz w:val="22"/>
          <w:szCs w:val="22"/>
        </w:rPr>
        <w:t>All furniture and equipment (including that borrowed from the kitchens) shall be r</w:t>
      </w:r>
      <w:r w:rsidR="00300826" w:rsidRPr="00EE4050">
        <w:rPr>
          <w:rFonts w:ascii="Arial" w:hAnsi="Arial" w:cs="Arial"/>
          <w:color w:val="auto"/>
          <w:sz w:val="22"/>
          <w:szCs w:val="22"/>
        </w:rPr>
        <w:t>eturned to its original position.</w:t>
      </w:r>
    </w:p>
    <w:p w14:paraId="479C17B4" w14:textId="77777777" w:rsidR="00300826" w:rsidRPr="00EE4050" w:rsidRDefault="00300826" w:rsidP="00FF1C57">
      <w:pPr>
        <w:jc w:val="both"/>
        <w:rPr>
          <w:rFonts w:ascii="Arial" w:hAnsi="Arial" w:cs="Arial"/>
          <w:color w:val="auto"/>
          <w:sz w:val="22"/>
          <w:szCs w:val="22"/>
        </w:rPr>
      </w:pPr>
      <w:r w:rsidRPr="00EE4050">
        <w:rPr>
          <w:rFonts w:ascii="Arial" w:hAnsi="Arial" w:cs="Arial"/>
          <w:color w:val="auto"/>
          <w:sz w:val="22"/>
          <w:szCs w:val="22"/>
        </w:rPr>
        <w:t>All breakages, damages to the equipment or part of the premises, must be reported to the office.</w:t>
      </w:r>
    </w:p>
    <w:p w14:paraId="56BCDB3B" w14:textId="77777777" w:rsidR="005B0001" w:rsidRDefault="005B0001" w:rsidP="0005491C">
      <w:pPr>
        <w:jc w:val="both"/>
        <w:rPr>
          <w:rFonts w:ascii="Arial" w:hAnsi="Arial" w:cs="Arial"/>
          <w:color w:val="auto"/>
          <w:sz w:val="22"/>
          <w:szCs w:val="22"/>
        </w:rPr>
      </w:pPr>
    </w:p>
    <w:p w14:paraId="1746D9CB" w14:textId="77777777" w:rsidR="005B0001" w:rsidRDefault="005B0001" w:rsidP="0005491C">
      <w:pPr>
        <w:jc w:val="both"/>
        <w:rPr>
          <w:rFonts w:ascii="Arial" w:hAnsi="Arial" w:cs="Arial"/>
          <w:color w:val="auto"/>
          <w:sz w:val="22"/>
          <w:szCs w:val="22"/>
        </w:rPr>
      </w:pPr>
    </w:p>
    <w:p w14:paraId="4A4641A3" w14:textId="263340BA" w:rsidR="0005491C" w:rsidRPr="00EE4050" w:rsidRDefault="0005491C" w:rsidP="0005491C">
      <w:pPr>
        <w:jc w:val="both"/>
        <w:rPr>
          <w:rFonts w:ascii="Arial" w:hAnsi="Arial" w:cs="Arial"/>
          <w:color w:val="auto"/>
          <w:sz w:val="22"/>
          <w:szCs w:val="22"/>
        </w:rPr>
      </w:pPr>
      <w:r w:rsidRPr="00EE4050">
        <w:rPr>
          <w:rFonts w:ascii="Arial" w:hAnsi="Arial" w:cs="Arial"/>
          <w:color w:val="auto"/>
          <w:sz w:val="22"/>
          <w:szCs w:val="22"/>
        </w:rPr>
        <w:t>If you are the last hirer at a weekend with use of EBH or GFH kitchens, please turn the dishwasher of</w:t>
      </w:r>
      <w:r w:rsidR="00C35276" w:rsidRPr="00EE4050">
        <w:rPr>
          <w:rFonts w:ascii="Arial" w:hAnsi="Arial" w:cs="Arial"/>
          <w:color w:val="auto"/>
          <w:sz w:val="22"/>
          <w:szCs w:val="22"/>
        </w:rPr>
        <w:t>f at the Red switch on the wall before leaving.</w:t>
      </w:r>
    </w:p>
    <w:p w14:paraId="6035531D" w14:textId="77777777" w:rsidR="005068AF" w:rsidRDefault="005068AF" w:rsidP="00FF1C57">
      <w:pPr>
        <w:jc w:val="both"/>
        <w:rPr>
          <w:rFonts w:ascii="Arial" w:hAnsi="Arial" w:cs="Arial"/>
          <w:color w:val="auto"/>
          <w:sz w:val="22"/>
          <w:szCs w:val="22"/>
        </w:rPr>
      </w:pPr>
    </w:p>
    <w:p w14:paraId="0450DD9D" w14:textId="4B4CE68C" w:rsidR="00300826" w:rsidRPr="00EE4050" w:rsidRDefault="00300826" w:rsidP="00FF1C57">
      <w:pPr>
        <w:jc w:val="both"/>
        <w:rPr>
          <w:rFonts w:ascii="Arial" w:hAnsi="Arial" w:cs="Arial"/>
          <w:color w:val="auto"/>
          <w:sz w:val="22"/>
          <w:szCs w:val="22"/>
        </w:rPr>
      </w:pPr>
      <w:r w:rsidRPr="00EE4050">
        <w:rPr>
          <w:rFonts w:ascii="Arial" w:hAnsi="Arial" w:cs="Arial"/>
          <w:color w:val="auto"/>
          <w:sz w:val="22"/>
          <w:szCs w:val="22"/>
        </w:rPr>
        <w:t>The Managers reserve the right to request a £200 Damage Waiver depos</w:t>
      </w:r>
      <w:r w:rsidR="00C35276" w:rsidRPr="00EE4050">
        <w:rPr>
          <w:rFonts w:ascii="Arial" w:hAnsi="Arial" w:cs="Arial"/>
          <w:color w:val="auto"/>
          <w:sz w:val="22"/>
          <w:szCs w:val="22"/>
        </w:rPr>
        <w:t>it – returnable in full after the event, providing the premise has been left as found.</w:t>
      </w:r>
    </w:p>
    <w:p w14:paraId="2D5289E2" w14:textId="77777777" w:rsidR="00300826" w:rsidRPr="00EE4050" w:rsidRDefault="00300826" w:rsidP="00FF1C57">
      <w:pPr>
        <w:jc w:val="both"/>
        <w:rPr>
          <w:rFonts w:ascii="Arial" w:hAnsi="Arial" w:cs="Arial"/>
          <w:color w:val="auto"/>
          <w:sz w:val="22"/>
          <w:szCs w:val="22"/>
        </w:rPr>
      </w:pPr>
    </w:p>
    <w:p w14:paraId="02EFB2F5" w14:textId="77777777" w:rsidR="001E0378" w:rsidRDefault="001E0378" w:rsidP="00FF1C57">
      <w:pPr>
        <w:jc w:val="both"/>
        <w:rPr>
          <w:rFonts w:ascii="Arial" w:hAnsi="Arial" w:cs="Arial"/>
          <w:b/>
          <w:color w:val="auto"/>
          <w:sz w:val="22"/>
          <w:szCs w:val="22"/>
        </w:rPr>
      </w:pPr>
    </w:p>
    <w:p w14:paraId="52805F45" w14:textId="16F2FD64" w:rsidR="00300826" w:rsidRPr="00EE4050" w:rsidRDefault="00300826" w:rsidP="00FF1C57">
      <w:pPr>
        <w:jc w:val="both"/>
        <w:rPr>
          <w:rFonts w:ascii="Arial" w:hAnsi="Arial" w:cs="Arial"/>
          <w:b/>
          <w:color w:val="auto"/>
          <w:sz w:val="22"/>
          <w:szCs w:val="22"/>
        </w:rPr>
      </w:pPr>
      <w:r w:rsidRPr="00EE4050">
        <w:rPr>
          <w:rFonts w:ascii="Arial" w:hAnsi="Arial" w:cs="Arial"/>
          <w:b/>
          <w:color w:val="auto"/>
          <w:sz w:val="22"/>
          <w:szCs w:val="22"/>
        </w:rPr>
        <w:t>Cancellations</w:t>
      </w:r>
    </w:p>
    <w:p w14:paraId="21D3AE70" w14:textId="7E04979C" w:rsidR="00300826" w:rsidRPr="00EE4050" w:rsidRDefault="00300826" w:rsidP="00FF1C57">
      <w:pPr>
        <w:jc w:val="both"/>
        <w:rPr>
          <w:rFonts w:ascii="Arial" w:hAnsi="Arial" w:cs="Arial"/>
          <w:color w:val="auto"/>
          <w:sz w:val="22"/>
          <w:szCs w:val="22"/>
        </w:rPr>
      </w:pPr>
      <w:r w:rsidRPr="00EE4050">
        <w:rPr>
          <w:rFonts w:ascii="Arial" w:hAnsi="Arial" w:cs="Arial"/>
          <w:color w:val="auto"/>
          <w:sz w:val="22"/>
          <w:szCs w:val="22"/>
        </w:rPr>
        <w:t xml:space="preserve">In the event of a hirer cancelling a booking </w:t>
      </w:r>
      <w:r w:rsidR="0068108E">
        <w:rPr>
          <w:rFonts w:ascii="Arial" w:hAnsi="Arial" w:cs="Arial"/>
          <w:color w:val="auto"/>
          <w:sz w:val="22"/>
          <w:szCs w:val="22"/>
        </w:rPr>
        <w:t>on the day, 100% charge of the booking fee is made.  W</w:t>
      </w:r>
      <w:r w:rsidRPr="00EE4050">
        <w:rPr>
          <w:rFonts w:ascii="Arial" w:hAnsi="Arial" w:cs="Arial"/>
          <w:color w:val="auto"/>
          <w:sz w:val="22"/>
          <w:szCs w:val="22"/>
        </w:rPr>
        <w:t xml:space="preserve">ithin </w:t>
      </w:r>
      <w:r w:rsidR="00B95910" w:rsidRPr="00EE4050">
        <w:rPr>
          <w:rFonts w:ascii="Arial" w:hAnsi="Arial" w:cs="Arial"/>
          <w:color w:val="auto"/>
          <w:sz w:val="22"/>
          <w:szCs w:val="22"/>
        </w:rPr>
        <w:t>48 hours</w:t>
      </w:r>
      <w:r w:rsidRPr="00EE4050">
        <w:rPr>
          <w:rFonts w:ascii="Arial" w:hAnsi="Arial" w:cs="Arial"/>
          <w:color w:val="auto"/>
          <w:sz w:val="22"/>
          <w:szCs w:val="22"/>
        </w:rPr>
        <w:t xml:space="preserve"> of the hire date, unless prior arrangements have been agreed with the Managers, ha</w:t>
      </w:r>
      <w:r w:rsidR="00FD141E" w:rsidRPr="00EE4050">
        <w:rPr>
          <w:rFonts w:ascii="Arial" w:hAnsi="Arial" w:cs="Arial"/>
          <w:color w:val="auto"/>
          <w:sz w:val="22"/>
          <w:szCs w:val="22"/>
        </w:rPr>
        <w:t>lf the hiring fee shall be paya</w:t>
      </w:r>
      <w:r w:rsidRPr="00EE4050">
        <w:rPr>
          <w:rFonts w:ascii="Arial" w:hAnsi="Arial" w:cs="Arial"/>
          <w:color w:val="auto"/>
          <w:sz w:val="22"/>
          <w:szCs w:val="22"/>
        </w:rPr>
        <w:t>ble.</w:t>
      </w:r>
    </w:p>
    <w:p w14:paraId="00E2E404" w14:textId="62DAC809" w:rsidR="00300826" w:rsidRPr="00EE4050" w:rsidRDefault="00300826" w:rsidP="00FF1C57">
      <w:pPr>
        <w:jc w:val="both"/>
        <w:rPr>
          <w:rFonts w:ascii="Arial" w:hAnsi="Arial" w:cs="Arial"/>
          <w:color w:val="auto"/>
          <w:sz w:val="22"/>
          <w:szCs w:val="22"/>
        </w:rPr>
      </w:pPr>
      <w:r w:rsidRPr="00EE4050">
        <w:rPr>
          <w:rFonts w:ascii="Arial" w:hAnsi="Arial" w:cs="Arial"/>
          <w:color w:val="auto"/>
          <w:sz w:val="22"/>
          <w:szCs w:val="22"/>
        </w:rPr>
        <w:t>Cancellations must be given in writing.</w:t>
      </w:r>
    </w:p>
    <w:p w14:paraId="5B8CB7AB" w14:textId="237BF01B" w:rsidR="00E42462" w:rsidRDefault="00300826" w:rsidP="00E42462">
      <w:pPr>
        <w:jc w:val="both"/>
        <w:rPr>
          <w:rFonts w:ascii="Arial" w:hAnsi="Arial" w:cs="Arial"/>
          <w:color w:val="auto"/>
          <w:sz w:val="22"/>
          <w:szCs w:val="22"/>
        </w:rPr>
      </w:pPr>
      <w:r w:rsidRPr="00EE4050">
        <w:rPr>
          <w:rFonts w:ascii="Arial" w:hAnsi="Arial" w:cs="Arial"/>
          <w:color w:val="auto"/>
          <w:sz w:val="22"/>
          <w:szCs w:val="22"/>
        </w:rPr>
        <w:t>Any deposit paid is a confirmation of booking and part payment of the hire fee.</w:t>
      </w:r>
    </w:p>
    <w:p w14:paraId="64B70370" w14:textId="36AD720D" w:rsidR="00D91419" w:rsidRDefault="00D91419" w:rsidP="00E42462">
      <w:pPr>
        <w:jc w:val="both"/>
        <w:rPr>
          <w:rFonts w:ascii="Arial" w:hAnsi="Arial" w:cs="Arial"/>
          <w:color w:val="auto"/>
          <w:sz w:val="22"/>
          <w:szCs w:val="22"/>
        </w:rPr>
      </w:pPr>
    </w:p>
    <w:p w14:paraId="5096568E" w14:textId="3283656C" w:rsidR="00D91419" w:rsidRDefault="00D91419" w:rsidP="00E42462">
      <w:pPr>
        <w:jc w:val="both"/>
        <w:rPr>
          <w:rFonts w:ascii="Arial" w:hAnsi="Arial" w:cs="Arial"/>
          <w:color w:val="auto"/>
          <w:sz w:val="22"/>
          <w:szCs w:val="22"/>
        </w:rPr>
      </w:pPr>
    </w:p>
    <w:p w14:paraId="75D69FEC" w14:textId="38FCC619" w:rsidR="00D91419" w:rsidRDefault="00D91419" w:rsidP="00E42462">
      <w:pPr>
        <w:jc w:val="both"/>
        <w:rPr>
          <w:rFonts w:ascii="Arial" w:hAnsi="Arial" w:cs="Arial"/>
          <w:color w:val="auto"/>
          <w:sz w:val="24"/>
          <w:szCs w:val="24"/>
        </w:rPr>
      </w:pPr>
      <w:r w:rsidRPr="00D91419">
        <w:rPr>
          <w:noProof/>
        </w:rPr>
        <w:drawing>
          <wp:inline distT="0" distB="0" distL="0" distR="0" wp14:anchorId="3C70E652" wp14:editId="19A2FDBA">
            <wp:extent cx="64770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3333750"/>
                    </a:xfrm>
                    <a:prstGeom prst="rect">
                      <a:avLst/>
                    </a:prstGeom>
                    <a:noFill/>
                    <a:ln>
                      <a:noFill/>
                    </a:ln>
                  </pic:spPr>
                </pic:pic>
              </a:graphicData>
            </a:graphic>
          </wp:inline>
        </w:drawing>
      </w:r>
    </w:p>
    <w:p w14:paraId="54488652" w14:textId="77777777" w:rsidR="00B7311F" w:rsidRDefault="00B7311F" w:rsidP="00E42462">
      <w:pPr>
        <w:jc w:val="both"/>
        <w:rPr>
          <w:rFonts w:ascii="Arial" w:hAnsi="Arial" w:cs="Arial"/>
          <w:color w:val="auto"/>
          <w:sz w:val="24"/>
          <w:szCs w:val="24"/>
        </w:rPr>
      </w:pPr>
    </w:p>
    <w:sectPr w:rsidR="00B7311F" w:rsidSect="005741DD">
      <w:headerReference w:type="default" r:id="rId9"/>
      <w:footerReference w:type="even" r:id="rId10"/>
      <w:footerReference w:type="default" r:id="rId11"/>
      <w:pgSz w:w="11906" w:h="16838" w:code="9"/>
      <w:pgMar w:top="1134" w:right="851" w:bottom="992"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2BE23" w14:textId="77777777" w:rsidR="00F4023D" w:rsidRDefault="00F4023D" w:rsidP="007560E6">
      <w:r>
        <w:separator/>
      </w:r>
    </w:p>
  </w:endnote>
  <w:endnote w:type="continuationSeparator" w:id="0">
    <w:p w14:paraId="2B824BE0" w14:textId="77777777" w:rsidR="00F4023D" w:rsidRDefault="00F4023D" w:rsidP="0075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28756"/>
      <w:docPartObj>
        <w:docPartGallery w:val="Page Numbers (Bottom of Page)"/>
        <w:docPartUnique/>
      </w:docPartObj>
    </w:sdtPr>
    <w:sdtEndPr/>
    <w:sdtContent>
      <w:p w14:paraId="2559F773" w14:textId="77777777" w:rsidR="003A1721" w:rsidRDefault="00F52B16">
        <w:pPr>
          <w:pStyle w:val="Footer"/>
        </w:pPr>
        <w:r>
          <w:fldChar w:fldCharType="begin"/>
        </w:r>
        <w:r>
          <w:instrText xml:space="preserve"> PAGE   \* MERGEFORMAT </w:instrText>
        </w:r>
        <w:r>
          <w:fldChar w:fldCharType="separate"/>
        </w:r>
        <w:r w:rsidR="00E845B0">
          <w:rPr>
            <w:noProof/>
          </w:rPr>
          <w:t>4</w:t>
        </w:r>
        <w:r>
          <w:rPr>
            <w:noProof/>
          </w:rPr>
          <w:fldChar w:fldCharType="end"/>
        </w:r>
      </w:p>
    </w:sdtContent>
  </w:sdt>
  <w:p w14:paraId="0776B45F" w14:textId="77777777" w:rsidR="00B86AAE" w:rsidRDefault="00B86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4575"/>
      <w:docPartObj>
        <w:docPartGallery w:val="Page Numbers (Bottom of Page)"/>
        <w:docPartUnique/>
      </w:docPartObj>
    </w:sdtPr>
    <w:sdtEndPr/>
    <w:sdtContent>
      <w:p w14:paraId="40530E26" w14:textId="77777777" w:rsidR="006376E9" w:rsidRDefault="00F52B16">
        <w:pPr>
          <w:pStyle w:val="Footer"/>
        </w:pPr>
        <w:r>
          <w:fldChar w:fldCharType="begin"/>
        </w:r>
        <w:r>
          <w:instrText xml:space="preserve"> PAGE   \* MERGEFORMAT </w:instrText>
        </w:r>
        <w:r>
          <w:fldChar w:fldCharType="separate"/>
        </w:r>
        <w:r w:rsidR="00E845B0">
          <w:rPr>
            <w:noProof/>
          </w:rPr>
          <w:t>3</w:t>
        </w:r>
        <w:r>
          <w:rPr>
            <w:noProof/>
          </w:rPr>
          <w:fldChar w:fldCharType="end"/>
        </w:r>
      </w:p>
    </w:sdtContent>
  </w:sdt>
  <w:p w14:paraId="4D52A23E" w14:textId="77777777" w:rsidR="00B86AAE" w:rsidRDefault="00B86AAE" w:rsidP="0015132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E1610" w14:textId="77777777" w:rsidR="00F4023D" w:rsidRDefault="00F4023D" w:rsidP="007560E6">
      <w:r>
        <w:separator/>
      </w:r>
    </w:p>
  </w:footnote>
  <w:footnote w:type="continuationSeparator" w:id="0">
    <w:p w14:paraId="56DA0EEA" w14:textId="77777777" w:rsidR="00F4023D" w:rsidRDefault="00F4023D" w:rsidP="0075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36F3" w14:textId="77777777" w:rsidR="00B86AAE" w:rsidRDefault="00F52B16" w:rsidP="00D836BA">
    <w:pPr>
      <w:pStyle w:val="Header"/>
      <w:pageBreakBefore/>
      <w:jc w:val="left"/>
    </w:pPr>
    <w:r>
      <w:rPr>
        <w:noProof/>
        <w:lang w:eastAsia="en-GB"/>
      </w:rPr>
      <mc:AlternateContent>
        <mc:Choice Requires="wps">
          <w:drawing>
            <wp:anchor distT="0" distB="0" distL="114300" distR="114300" simplePos="0" relativeHeight="251658240" behindDoc="0" locked="0" layoutInCell="1" allowOverlap="1" wp14:anchorId="7874CD84" wp14:editId="33FD443B">
              <wp:simplePos x="0" y="0"/>
              <wp:positionH relativeFrom="column">
                <wp:posOffset>3641090</wp:posOffset>
              </wp:positionH>
              <wp:positionV relativeFrom="paragraph">
                <wp:posOffset>111760</wp:posOffset>
              </wp:positionV>
              <wp:extent cx="3200400" cy="590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799B2" w14:textId="77777777" w:rsidR="00192482" w:rsidRDefault="00B86AAE" w:rsidP="000E2B35">
                          <w:pPr>
                            <w:rPr>
                              <w:rFonts w:ascii="Arial" w:hAnsi="Arial" w:cs="Arial"/>
                            </w:rPr>
                          </w:pPr>
                          <w:r w:rsidRPr="0099259F">
                            <w:rPr>
                              <w:rFonts w:ascii="Arial" w:hAnsi="Arial" w:cs="Arial"/>
                            </w:rPr>
                            <w:t>44</w:t>
                          </w:r>
                          <w:r>
                            <w:rPr>
                              <w:rFonts w:ascii="Arial" w:hAnsi="Arial" w:cs="Arial"/>
                            </w:rPr>
                            <w:t xml:space="preserve"> C</w:t>
                          </w:r>
                          <w:r w:rsidR="00192482">
                            <w:rPr>
                              <w:rFonts w:ascii="Arial" w:hAnsi="Arial" w:cs="Arial"/>
                            </w:rPr>
                            <w:t>hristchurch Road RINGWOOD Hampshire</w:t>
                          </w:r>
                        </w:p>
                        <w:p w14:paraId="0010167D" w14:textId="77777777" w:rsidR="00192482" w:rsidRDefault="00192482" w:rsidP="000E2B35">
                          <w:pPr>
                            <w:rPr>
                              <w:rFonts w:ascii="Arial" w:hAnsi="Arial" w:cs="Arial"/>
                            </w:rPr>
                          </w:pPr>
                          <w:r>
                            <w:rPr>
                              <w:rFonts w:ascii="Arial" w:hAnsi="Arial" w:cs="Arial"/>
                            </w:rPr>
                            <w:t xml:space="preserve">BH241DW </w:t>
                          </w:r>
                          <w:r w:rsidR="00B86AAE">
                            <w:rPr>
                              <w:rFonts w:ascii="Arial" w:hAnsi="Arial" w:cs="Arial"/>
                            </w:rPr>
                            <w:t xml:space="preserve">Tel: 01425 472613   </w:t>
                          </w:r>
                        </w:p>
                        <w:p w14:paraId="043B5E34" w14:textId="77777777" w:rsidR="00B86AAE" w:rsidRDefault="00B86AAE" w:rsidP="000E2B35">
                          <w:pPr>
                            <w:rPr>
                              <w:rFonts w:ascii="Arial" w:hAnsi="Arial" w:cs="Arial"/>
                            </w:rPr>
                          </w:pPr>
                          <w:r>
                            <w:rPr>
                              <w:rFonts w:ascii="Arial" w:hAnsi="Arial" w:cs="Arial"/>
                            </w:rPr>
                            <w:t xml:space="preserve">email: </w:t>
                          </w:r>
                          <w:r w:rsidR="00192482">
                            <w:rPr>
                              <w:rFonts w:ascii="Arial" w:hAnsi="Arial" w:cs="Arial"/>
                            </w:rPr>
                            <w:t>office@</w:t>
                          </w:r>
                          <w:hyperlink r:id="rId1" w:history="1">
                            <w:r w:rsidR="00192482">
                              <w:t>greyfriarsringwood.org.uk</w:t>
                            </w:r>
                          </w:hyperlink>
                        </w:p>
                        <w:p w14:paraId="7499AB7C" w14:textId="77777777" w:rsidR="00B86AAE" w:rsidRPr="007560E6" w:rsidRDefault="00B86AA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CD84" id="_x0000_t202" coordsize="21600,21600" o:spt="202" path="m,l,21600r21600,l21600,xe">
              <v:stroke joinstyle="miter"/>
              <v:path gradientshapeok="t" o:connecttype="rect"/>
            </v:shapetype>
            <v:shape id="Text Box 1" o:spid="_x0000_s1026" type="#_x0000_t202" style="position:absolute;margin-left:286.7pt;margin-top:8.8pt;width:252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" stroked="f">
              <v:textbox>
                <w:txbxContent>
                  <w:p w14:paraId="503799B2" w14:textId="77777777" w:rsidR="00192482" w:rsidRDefault="00B86AAE" w:rsidP="000E2B35">
                    <w:pPr>
                      <w:rPr>
                        <w:rFonts w:ascii="Arial" w:hAnsi="Arial" w:cs="Arial"/>
                      </w:rPr>
                    </w:pPr>
                    <w:r w:rsidRPr="0099259F">
                      <w:rPr>
                        <w:rFonts w:ascii="Arial" w:hAnsi="Arial" w:cs="Arial"/>
                      </w:rPr>
                      <w:t>44</w:t>
                    </w:r>
                    <w:r>
                      <w:rPr>
                        <w:rFonts w:ascii="Arial" w:hAnsi="Arial" w:cs="Arial"/>
                      </w:rPr>
                      <w:t xml:space="preserve"> C</w:t>
                    </w:r>
                    <w:r w:rsidR="00192482">
                      <w:rPr>
                        <w:rFonts w:ascii="Arial" w:hAnsi="Arial" w:cs="Arial"/>
                      </w:rPr>
                      <w:t>hristchurch Road RINGWOOD Hampshire</w:t>
                    </w:r>
                  </w:p>
                  <w:p w14:paraId="0010167D" w14:textId="77777777" w:rsidR="00192482" w:rsidRDefault="00192482" w:rsidP="000E2B35">
                    <w:pPr>
                      <w:rPr>
                        <w:rFonts w:ascii="Arial" w:hAnsi="Arial" w:cs="Arial"/>
                      </w:rPr>
                    </w:pPr>
                    <w:r>
                      <w:rPr>
                        <w:rFonts w:ascii="Arial" w:hAnsi="Arial" w:cs="Arial"/>
                      </w:rPr>
                      <w:t xml:space="preserve">BH241DW </w:t>
                    </w:r>
                    <w:r w:rsidR="00B86AAE">
                      <w:rPr>
                        <w:rFonts w:ascii="Arial" w:hAnsi="Arial" w:cs="Arial"/>
                      </w:rPr>
                      <w:t xml:space="preserve">Tel: 01425 472613   </w:t>
                    </w:r>
                  </w:p>
                  <w:p w14:paraId="043B5E34" w14:textId="77777777" w:rsidR="00B86AAE" w:rsidRDefault="00B86AAE" w:rsidP="000E2B35">
                    <w:pPr>
                      <w:rPr>
                        <w:rFonts w:ascii="Arial" w:hAnsi="Arial" w:cs="Arial"/>
                      </w:rPr>
                    </w:pPr>
                    <w:r>
                      <w:rPr>
                        <w:rFonts w:ascii="Arial" w:hAnsi="Arial" w:cs="Arial"/>
                      </w:rPr>
                      <w:t xml:space="preserve">email: </w:t>
                    </w:r>
                    <w:r w:rsidR="00192482">
                      <w:rPr>
                        <w:rFonts w:ascii="Arial" w:hAnsi="Arial" w:cs="Arial"/>
                      </w:rPr>
                      <w:t>office@</w:t>
                    </w:r>
                    <w:hyperlink r:id="rId2" w:history="1">
                      <w:r w:rsidR="00192482">
                        <w:t>greyfriarsringwood.org.uk</w:t>
                      </w:r>
                    </w:hyperlink>
                  </w:p>
                  <w:p w14:paraId="7499AB7C" w14:textId="77777777" w:rsidR="00B86AAE" w:rsidRPr="007560E6" w:rsidRDefault="00B86AAE">
                    <w:pPr>
                      <w:rPr>
                        <w:rFonts w:ascii="Arial" w:hAnsi="Arial" w:cs="Arial"/>
                      </w:rPr>
                    </w:pPr>
                  </w:p>
                </w:txbxContent>
              </v:textbox>
            </v:shape>
          </w:pict>
        </mc:Fallback>
      </mc:AlternateContent>
    </w:r>
    <w:r w:rsidR="00B86AAE" w:rsidRPr="007560E6">
      <w:rPr>
        <w:noProof/>
        <w:lang w:eastAsia="en-GB"/>
      </w:rPr>
      <w:drawing>
        <wp:inline distT="0" distB="0" distL="0" distR="0" wp14:anchorId="162F47E7" wp14:editId="2EE632CC">
          <wp:extent cx="3419475" cy="826875"/>
          <wp:effectExtent l="19050" t="0" r="9525" b="0"/>
          <wp:docPr id="3" name="Picture 2" descr="C:\Users\Greyfriars\AppData\Local\Microsoft\Windows\Temporary Internet Files\Content.Outlook\92RPXJF1\Greyfriars 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yfriars\AppData\Local\Microsoft\Windows\Temporary Internet Files\Content.Outlook\92RPXJF1\Greyfriars logo_Large.png"/>
                  <pic:cNvPicPr>
                    <a:picLocks noChangeAspect="1" noChangeArrowheads="1"/>
                  </pic:cNvPicPr>
                </pic:nvPicPr>
                <pic:blipFill>
                  <a:blip r:embed="rId3"/>
                  <a:srcRect/>
                  <a:stretch>
                    <a:fillRect/>
                  </a:stretch>
                </pic:blipFill>
                <pic:spPr bwMode="auto">
                  <a:xfrm>
                    <a:off x="0" y="0"/>
                    <a:ext cx="3421199" cy="82729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720B4"/>
    <w:multiLevelType w:val="hybridMultilevel"/>
    <w:tmpl w:val="9FA8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114664"/>
    <w:multiLevelType w:val="hybridMultilevel"/>
    <w:tmpl w:val="38E41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D128C9"/>
    <w:multiLevelType w:val="hybridMultilevel"/>
    <w:tmpl w:val="CF4E8310"/>
    <w:lvl w:ilvl="0" w:tplc="BDDE8256">
      <w:start w:val="1"/>
      <w:numFmt w:val="decimal"/>
      <w:lvlText w:val="%1."/>
      <w:lvlJc w:val="left"/>
      <w:pPr>
        <w:ind w:left="1440" w:hanging="360"/>
      </w:pPr>
      <w:rPr>
        <w:rFonts w:hint="default"/>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6A823FE4"/>
    <w:multiLevelType w:val="hybridMultilevel"/>
    <w:tmpl w:val="C394A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87678B"/>
    <w:multiLevelType w:val="hybridMultilevel"/>
    <w:tmpl w:val="03FC3F5C"/>
    <w:lvl w:ilvl="0" w:tplc="BDDE825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3512385">
    <w:abstractNumId w:val="3"/>
  </w:num>
  <w:num w:numId="2" w16cid:durableId="2100717285">
    <w:abstractNumId w:val="1"/>
  </w:num>
  <w:num w:numId="3" w16cid:durableId="1867326523">
    <w:abstractNumId w:val="2"/>
  </w:num>
  <w:num w:numId="4" w16cid:durableId="1575624184">
    <w:abstractNumId w:val="4"/>
  </w:num>
  <w:num w:numId="5" w16cid:durableId="136731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0E6"/>
    <w:rsid w:val="000246C5"/>
    <w:rsid w:val="00044AF6"/>
    <w:rsid w:val="0005491C"/>
    <w:rsid w:val="00082D32"/>
    <w:rsid w:val="00096CAB"/>
    <w:rsid w:val="000A5F59"/>
    <w:rsid w:val="000B3C49"/>
    <w:rsid w:val="000E2B35"/>
    <w:rsid w:val="000F0430"/>
    <w:rsid w:val="00130B35"/>
    <w:rsid w:val="00151323"/>
    <w:rsid w:val="00192482"/>
    <w:rsid w:val="00197E61"/>
    <w:rsid w:val="001B01B6"/>
    <w:rsid w:val="001D78FF"/>
    <w:rsid w:val="001E0378"/>
    <w:rsid w:val="001E3DC4"/>
    <w:rsid w:val="001F5019"/>
    <w:rsid w:val="001F721E"/>
    <w:rsid w:val="00226056"/>
    <w:rsid w:val="00241637"/>
    <w:rsid w:val="0024678F"/>
    <w:rsid w:val="002A6895"/>
    <w:rsid w:val="002A7B8B"/>
    <w:rsid w:val="002C76CC"/>
    <w:rsid w:val="002E23AD"/>
    <w:rsid w:val="00300826"/>
    <w:rsid w:val="00301C8F"/>
    <w:rsid w:val="0031525E"/>
    <w:rsid w:val="00315B6B"/>
    <w:rsid w:val="003200C8"/>
    <w:rsid w:val="00343ADC"/>
    <w:rsid w:val="003441C9"/>
    <w:rsid w:val="003702E5"/>
    <w:rsid w:val="00380488"/>
    <w:rsid w:val="003A1721"/>
    <w:rsid w:val="003A5A56"/>
    <w:rsid w:val="003C0DFA"/>
    <w:rsid w:val="003C3C1A"/>
    <w:rsid w:val="003D18A5"/>
    <w:rsid w:val="003F0E5E"/>
    <w:rsid w:val="003F152A"/>
    <w:rsid w:val="003F43E3"/>
    <w:rsid w:val="0040230A"/>
    <w:rsid w:val="00404676"/>
    <w:rsid w:val="004203CB"/>
    <w:rsid w:val="00433C38"/>
    <w:rsid w:val="004E7163"/>
    <w:rsid w:val="004F5502"/>
    <w:rsid w:val="004F67AA"/>
    <w:rsid w:val="005032CE"/>
    <w:rsid w:val="005068AF"/>
    <w:rsid w:val="0051476A"/>
    <w:rsid w:val="005741DD"/>
    <w:rsid w:val="005A47B7"/>
    <w:rsid w:val="005B0001"/>
    <w:rsid w:val="005C58BC"/>
    <w:rsid w:val="005D15D1"/>
    <w:rsid w:val="005E06A1"/>
    <w:rsid w:val="005F4A22"/>
    <w:rsid w:val="00604EF6"/>
    <w:rsid w:val="00617E97"/>
    <w:rsid w:val="00617EE1"/>
    <w:rsid w:val="006259CC"/>
    <w:rsid w:val="006376E9"/>
    <w:rsid w:val="00643A6F"/>
    <w:rsid w:val="00657A7C"/>
    <w:rsid w:val="006637F3"/>
    <w:rsid w:val="00666519"/>
    <w:rsid w:val="00667AE2"/>
    <w:rsid w:val="00672807"/>
    <w:rsid w:val="0068108E"/>
    <w:rsid w:val="006944AE"/>
    <w:rsid w:val="00695EDC"/>
    <w:rsid w:val="006C5FDE"/>
    <w:rsid w:val="006E5A87"/>
    <w:rsid w:val="006F034C"/>
    <w:rsid w:val="006F1F14"/>
    <w:rsid w:val="006F2BDC"/>
    <w:rsid w:val="00732C17"/>
    <w:rsid w:val="00741EA1"/>
    <w:rsid w:val="007560E6"/>
    <w:rsid w:val="00777193"/>
    <w:rsid w:val="007C7097"/>
    <w:rsid w:val="00806693"/>
    <w:rsid w:val="008472A1"/>
    <w:rsid w:val="00880459"/>
    <w:rsid w:val="00885E9C"/>
    <w:rsid w:val="008C11CC"/>
    <w:rsid w:val="008E0983"/>
    <w:rsid w:val="008E46C4"/>
    <w:rsid w:val="008E7E81"/>
    <w:rsid w:val="00977679"/>
    <w:rsid w:val="00984173"/>
    <w:rsid w:val="00990E85"/>
    <w:rsid w:val="009921CA"/>
    <w:rsid w:val="009B000D"/>
    <w:rsid w:val="009C5FD9"/>
    <w:rsid w:val="009C7F11"/>
    <w:rsid w:val="009E0C20"/>
    <w:rsid w:val="009F0173"/>
    <w:rsid w:val="009F68B8"/>
    <w:rsid w:val="00A0366C"/>
    <w:rsid w:val="00A10241"/>
    <w:rsid w:val="00A11790"/>
    <w:rsid w:val="00A15F2D"/>
    <w:rsid w:val="00A2467A"/>
    <w:rsid w:val="00A5001E"/>
    <w:rsid w:val="00A74EBC"/>
    <w:rsid w:val="00A86D68"/>
    <w:rsid w:val="00AC3514"/>
    <w:rsid w:val="00AC4A6F"/>
    <w:rsid w:val="00B02238"/>
    <w:rsid w:val="00B05A9C"/>
    <w:rsid w:val="00B337F9"/>
    <w:rsid w:val="00B403A9"/>
    <w:rsid w:val="00B6492B"/>
    <w:rsid w:val="00B7311F"/>
    <w:rsid w:val="00B73E7C"/>
    <w:rsid w:val="00B86AAE"/>
    <w:rsid w:val="00B95910"/>
    <w:rsid w:val="00BB4C70"/>
    <w:rsid w:val="00BD0516"/>
    <w:rsid w:val="00BD7D7A"/>
    <w:rsid w:val="00BF2B9E"/>
    <w:rsid w:val="00BF3E00"/>
    <w:rsid w:val="00C04B2B"/>
    <w:rsid w:val="00C07673"/>
    <w:rsid w:val="00C16572"/>
    <w:rsid w:val="00C35276"/>
    <w:rsid w:val="00C53765"/>
    <w:rsid w:val="00C72937"/>
    <w:rsid w:val="00C90A4B"/>
    <w:rsid w:val="00CA2F1A"/>
    <w:rsid w:val="00CF7561"/>
    <w:rsid w:val="00D1107C"/>
    <w:rsid w:val="00D26E6C"/>
    <w:rsid w:val="00D33C40"/>
    <w:rsid w:val="00D52932"/>
    <w:rsid w:val="00D53341"/>
    <w:rsid w:val="00D836BA"/>
    <w:rsid w:val="00D91419"/>
    <w:rsid w:val="00DB0B1C"/>
    <w:rsid w:val="00DD72EE"/>
    <w:rsid w:val="00E10D0A"/>
    <w:rsid w:val="00E32ECD"/>
    <w:rsid w:val="00E42462"/>
    <w:rsid w:val="00E576EF"/>
    <w:rsid w:val="00E721F5"/>
    <w:rsid w:val="00E845B0"/>
    <w:rsid w:val="00EA1948"/>
    <w:rsid w:val="00EB71FC"/>
    <w:rsid w:val="00EC0BFB"/>
    <w:rsid w:val="00ED63FC"/>
    <w:rsid w:val="00EE4050"/>
    <w:rsid w:val="00EE54E2"/>
    <w:rsid w:val="00F0119F"/>
    <w:rsid w:val="00F04DBC"/>
    <w:rsid w:val="00F14524"/>
    <w:rsid w:val="00F17358"/>
    <w:rsid w:val="00F32F20"/>
    <w:rsid w:val="00F36EB5"/>
    <w:rsid w:val="00F4023D"/>
    <w:rsid w:val="00F4062E"/>
    <w:rsid w:val="00F50A85"/>
    <w:rsid w:val="00F52B16"/>
    <w:rsid w:val="00F637B5"/>
    <w:rsid w:val="00F70E00"/>
    <w:rsid w:val="00F84764"/>
    <w:rsid w:val="00FD141E"/>
    <w:rsid w:val="00FE0212"/>
    <w:rsid w:val="00FF1C57"/>
    <w:rsid w:val="00FF2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648FC2"/>
  <w15:docId w15:val="{97B0BF0D-0655-4D8F-AB08-FB28D7BF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B35"/>
    <w:pPr>
      <w:jc w:val="left"/>
    </w:pPr>
    <w:rPr>
      <w:rFonts w:ascii="Times New Roman" w:eastAsia="Times New Roman" w:hAnsi="Times New Roman" w:cs="Times New Roman"/>
      <w:color w:val="000000"/>
      <w:kern w:val="28"/>
      <w:sz w:val="20"/>
      <w:szCs w:val="20"/>
      <w:lang w:val="en-US"/>
    </w:rPr>
  </w:style>
  <w:style w:type="paragraph" w:styleId="Heading1">
    <w:name w:val="heading 1"/>
    <w:basedOn w:val="Normal"/>
    <w:next w:val="Normal"/>
    <w:link w:val="Heading1Char"/>
    <w:uiPriority w:val="9"/>
    <w:qFormat/>
    <w:rsid w:val="007771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0E6"/>
    <w:pPr>
      <w:jc w:val="both"/>
    </w:pPr>
    <w:rPr>
      <w:rFonts w:ascii="Tahoma" w:eastAsiaTheme="minorHAnsi" w:hAnsi="Tahoma" w:cs="Tahoma"/>
      <w:color w:val="auto"/>
      <w:kern w:val="0"/>
      <w:sz w:val="16"/>
      <w:szCs w:val="16"/>
      <w:lang w:val="en-GB"/>
    </w:rPr>
  </w:style>
  <w:style w:type="character" w:customStyle="1" w:styleId="BalloonTextChar">
    <w:name w:val="Balloon Text Char"/>
    <w:basedOn w:val="DefaultParagraphFont"/>
    <w:link w:val="BalloonText"/>
    <w:uiPriority w:val="99"/>
    <w:semiHidden/>
    <w:rsid w:val="007560E6"/>
    <w:rPr>
      <w:rFonts w:ascii="Tahoma" w:hAnsi="Tahoma" w:cs="Tahoma"/>
      <w:sz w:val="16"/>
      <w:szCs w:val="16"/>
    </w:rPr>
  </w:style>
  <w:style w:type="paragraph" w:styleId="Header">
    <w:name w:val="header"/>
    <w:basedOn w:val="Normal"/>
    <w:link w:val="HeaderChar"/>
    <w:uiPriority w:val="99"/>
    <w:unhideWhenUsed/>
    <w:rsid w:val="007560E6"/>
    <w:pPr>
      <w:tabs>
        <w:tab w:val="center" w:pos="4513"/>
        <w:tab w:val="right" w:pos="9026"/>
      </w:tabs>
      <w:jc w:val="both"/>
    </w:pPr>
    <w:rPr>
      <w:rFonts w:asciiTheme="minorHAnsi" w:eastAsiaTheme="minorHAnsi" w:hAnsiTheme="minorHAnsi" w:cstheme="minorBidi"/>
      <w:color w:val="auto"/>
      <w:kern w:val="0"/>
      <w:sz w:val="22"/>
      <w:szCs w:val="22"/>
      <w:lang w:val="en-GB"/>
    </w:rPr>
  </w:style>
  <w:style w:type="character" w:customStyle="1" w:styleId="HeaderChar">
    <w:name w:val="Header Char"/>
    <w:basedOn w:val="DefaultParagraphFont"/>
    <w:link w:val="Header"/>
    <w:uiPriority w:val="99"/>
    <w:rsid w:val="007560E6"/>
  </w:style>
  <w:style w:type="paragraph" w:styleId="Footer">
    <w:name w:val="footer"/>
    <w:basedOn w:val="Normal"/>
    <w:link w:val="FooterChar"/>
    <w:uiPriority w:val="99"/>
    <w:unhideWhenUsed/>
    <w:rsid w:val="007560E6"/>
    <w:pPr>
      <w:tabs>
        <w:tab w:val="center" w:pos="4513"/>
        <w:tab w:val="right" w:pos="9026"/>
      </w:tabs>
      <w:jc w:val="both"/>
    </w:pPr>
    <w:rPr>
      <w:rFonts w:asciiTheme="minorHAnsi" w:eastAsiaTheme="minorHAnsi" w:hAnsiTheme="minorHAnsi" w:cstheme="minorBidi"/>
      <w:color w:val="auto"/>
      <w:kern w:val="0"/>
      <w:sz w:val="22"/>
      <w:szCs w:val="22"/>
      <w:lang w:val="en-GB"/>
    </w:rPr>
  </w:style>
  <w:style w:type="character" w:customStyle="1" w:styleId="FooterChar">
    <w:name w:val="Footer Char"/>
    <w:basedOn w:val="DefaultParagraphFont"/>
    <w:link w:val="Footer"/>
    <w:uiPriority w:val="99"/>
    <w:rsid w:val="007560E6"/>
  </w:style>
  <w:style w:type="character" w:styleId="Hyperlink">
    <w:name w:val="Hyperlink"/>
    <w:basedOn w:val="DefaultParagraphFont"/>
    <w:uiPriority w:val="99"/>
    <w:unhideWhenUsed/>
    <w:rsid w:val="000E2B35"/>
    <w:rPr>
      <w:color w:val="0000FF" w:themeColor="hyperlink"/>
      <w:u w:val="single"/>
    </w:rPr>
  </w:style>
  <w:style w:type="character" w:customStyle="1" w:styleId="Heading1Char">
    <w:name w:val="Heading 1 Char"/>
    <w:basedOn w:val="DefaultParagraphFont"/>
    <w:link w:val="Heading1"/>
    <w:uiPriority w:val="9"/>
    <w:rsid w:val="00777193"/>
    <w:rPr>
      <w:rFonts w:asciiTheme="majorHAnsi" w:eastAsiaTheme="majorEastAsia" w:hAnsiTheme="majorHAnsi" w:cstheme="majorBidi"/>
      <w:b/>
      <w:bCs/>
      <w:color w:val="365F91" w:themeColor="accent1" w:themeShade="BF"/>
      <w:kern w:val="28"/>
      <w:sz w:val="28"/>
      <w:szCs w:val="28"/>
      <w:lang w:val="en-US"/>
    </w:rPr>
  </w:style>
  <w:style w:type="paragraph" w:styleId="ListParagraph">
    <w:name w:val="List Paragraph"/>
    <w:basedOn w:val="Normal"/>
    <w:uiPriority w:val="34"/>
    <w:qFormat/>
    <w:rsid w:val="00B05A9C"/>
    <w:pPr>
      <w:ind w:left="720"/>
      <w:contextualSpacing/>
    </w:pPr>
  </w:style>
  <w:style w:type="paragraph" w:styleId="NoSpacing">
    <w:name w:val="No Spacing"/>
    <w:link w:val="NoSpacingChar"/>
    <w:uiPriority w:val="1"/>
    <w:qFormat/>
    <w:rsid w:val="006376E9"/>
    <w:pPr>
      <w:jc w:val="left"/>
    </w:pPr>
    <w:rPr>
      <w:rFonts w:eastAsiaTheme="minorEastAsia"/>
      <w:lang w:val="en-US"/>
    </w:rPr>
  </w:style>
  <w:style w:type="character" w:customStyle="1" w:styleId="NoSpacingChar">
    <w:name w:val="No Spacing Char"/>
    <w:basedOn w:val="DefaultParagraphFont"/>
    <w:link w:val="NoSpacing"/>
    <w:uiPriority w:val="1"/>
    <w:rsid w:val="006376E9"/>
    <w:rPr>
      <w:rFonts w:eastAsiaTheme="minorEastAsia"/>
      <w:lang w:val="en-US"/>
    </w:rPr>
  </w:style>
  <w:style w:type="character" w:styleId="UnresolvedMention">
    <w:name w:val="Unresolved Mention"/>
    <w:basedOn w:val="DefaultParagraphFont"/>
    <w:uiPriority w:val="99"/>
    <w:semiHidden/>
    <w:unhideWhenUsed/>
    <w:rsid w:val="00BF3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52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ringwoodca@lineone.net" TargetMode="External"/><Relationship Id="rId1" Type="http://schemas.openxmlformats.org/officeDocument/2006/relationships/hyperlink" Target="mailto:ringwoodca@lineon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0B87CD-8FBA-48C7-94DD-E084D7D16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1571</Words>
  <Characters>8107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Greyfriars</dc:creator>
  <cp:lastModifiedBy>Greyfriars Community Centre</cp:lastModifiedBy>
  <cp:revision>2</cp:revision>
  <cp:lastPrinted>2025-04-29T13:29:00Z</cp:lastPrinted>
  <dcterms:created xsi:type="dcterms:W3CDTF">2025-04-29T13:29:00Z</dcterms:created>
  <dcterms:modified xsi:type="dcterms:W3CDTF">2025-04-29T13:29:00Z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c5501979f6a97f404176a6ee35994c7661c9929961220845570c0bf9df829147</vt:lpwstr>
  </property>
</Properties>
</file>