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BB61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866051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Conditions of Hire</w:t>
      </w:r>
    </w:p>
    <w:p w14:paraId="2215676F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Gordon Common Good &amp; Gordon Community Sports Field Group</w:t>
      </w:r>
    </w:p>
    <w:p w14:paraId="2A2DD615" w14:textId="5E503D5D" w:rsidR="00866051" w:rsidRPr="00866051" w:rsidRDefault="00866051" w:rsidP="0086605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Village Hall, Sports Field</w:t>
      </w:r>
      <w:r w:rsidR="00F1437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</w:t>
      </w:r>
      <w:r w:rsidRPr="0086605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and Changing Facilities</w:t>
      </w: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86605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June 2026</w:t>
      </w:r>
    </w:p>
    <w:p w14:paraId="3B7AA56B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D98FBEF">
          <v:rect id="_x0000_i1025" style="width:0;height:1.5pt" o:hralign="center" o:hrstd="t" o:hr="t" fillcolor="#a0a0a0" stroked="f"/>
        </w:pict>
      </w:r>
    </w:p>
    <w:p w14:paraId="6B28BFC7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1. Agreement</w:t>
      </w:r>
    </w:p>
    <w:p w14:paraId="15522131" w14:textId="77777777" w:rsidR="00866051" w:rsidRPr="00866051" w:rsidRDefault="00866051" w:rsidP="0086605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These Conditions of Hire form part of your agreement with Gordon Common Good and Gordon Community Sports Field Group (“the Venue”). By making a booking, you agree to comply with these Conditions.</w:t>
      </w:r>
    </w:p>
    <w:p w14:paraId="0AD01DDC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1060425">
          <v:rect id="_x0000_i1026" style="width:0;height:1.5pt" o:hralign="center" o:hrstd="t" o:hr="t" fillcolor="#a0a0a0" stroked="f"/>
        </w:pict>
      </w:r>
    </w:p>
    <w:p w14:paraId="6D163837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2. Booking</w:t>
      </w:r>
    </w:p>
    <w:p w14:paraId="08779822" w14:textId="77777777" w:rsidR="00866051" w:rsidRPr="00866051" w:rsidRDefault="00866051" w:rsidP="0086605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Bookings are subject to approval and are only confirmed once written confirmation is issued.</w:t>
      </w:r>
    </w:p>
    <w:p w14:paraId="6F141775" w14:textId="77777777" w:rsidR="00866051" w:rsidRPr="00866051" w:rsidRDefault="00866051" w:rsidP="0086605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Hirer must be aged 16 or over and is responsible for compliance with these Conditions, including where booking on behalf of a group.</w:t>
      </w:r>
    </w:p>
    <w:p w14:paraId="70D4CBCD" w14:textId="77777777" w:rsidR="00866051" w:rsidRPr="00866051" w:rsidRDefault="00866051" w:rsidP="0086605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Bookings may not be transferred or sublet without prior written consent.</w:t>
      </w:r>
    </w:p>
    <w:p w14:paraId="2E9B71AF" w14:textId="77777777" w:rsidR="00866051" w:rsidRPr="00866051" w:rsidRDefault="00866051" w:rsidP="0086605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facilities must only be used for the purpose stated in the booking form unless agreed in advance.</w:t>
      </w:r>
    </w:p>
    <w:p w14:paraId="1C6503F1" w14:textId="77777777" w:rsidR="00866051" w:rsidRPr="00866051" w:rsidRDefault="00866051" w:rsidP="0086605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For MUGA bookings, the Hirer must have a valid payment card and SumUp account where required.</w:t>
      </w:r>
    </w:p>
    <w:p w14:paraId="6A550552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0ED9F741">
          <v:rect id="_x0000_i1027" style="width:0;height:1.5pt" o:hralign="center" o:hrstd="t" o:hr="t" fillcolor="#a0a0a0" stroked="f"/>
        </w:pict>
      </w:r>
    </w:p>
    <w:p w14:paraId="5ABA13A6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3. Fees and Payment</w:t>
      </w:r>
    </w:p>
    <w:p w14:paraId="2F90A09F" w14:textId="77777777" w:rsidR="00866051" w:rsidRPr="00866051" w:rsidRDefault="00866051" w:rsidP="0086605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Hire fees are set out in the Venue’s price list and may change from time to time. The fee applied is that in place at the time of booking.</w:t>
      </w:r>
    </w:p>
    <w:p w14:paraId="5A6EBB04" w14:textId="77777777" w:rsidR="00866051" w:rsidRPr="00866051" w:rsidRDefault="00866051" w:rsidP="0086605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A deposit may be required and will be refunded after the booking, subject to no damage, additional cleaning or extra time being required.</w:t>
      </w:r>
    </w:p>
    <w:p w14:paraId="65097EB0" w14:textId="77777777" w:rsidR="00866051" w:rsidRPr="00866051" w:rsidRDefault="00866051" w:rsidP="0086605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Full payment must be made by the date stated in the booking confirmation. The Venue may cancel bookings where payment is overdue.</w:t>
      </w:r>
    </w:p>
    <w:p w14:paraId="384E17E7" w14:textId="77777777" w:rsidR="00866051" w:rsidRPr="00866051" w:rsidRDefault="00866051" w:rsidP="0086605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Additional charges (e.g. cleaning, equipment hire, overtime) must be paid on request.</w:t>
      </w:r>
    </w:p>
    <w:p w14:paraId="26F7DD53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5AEF3D2C">
          <v:rect id="_x0000_i1028" style="width:0;height:1.5pt" o:hralign="center" o:hrstd="t" o:hr="t" fillcolor="#a0a0a0" stroked="f"/>
        </w:pict>
      </w:r>
    </w:p>
    <w:p w14:paraId="0DF27BEB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lastRenderedPageBreak/>
        <w:t>4. Cancellation</w:t>
      </w:r>
    </w:p>
    <w:p w14:paraId="2A8893C7" w14:textId="77777777" w:rsidR="00866051" w:rsidRPr="00866051" w:rsidRDefault="00866051" w:rsidP="0086605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Cancellations must be made in writing (including email). Refunds will be handled in line with the Venue’s cancellation policy (available on request).</w:t>
      </w:r>
    </w:p>
    <w:p w14:paraId="549A15FA" w14:textId="77777777" w:rsidR="00866051" w:rsidRPr="00866051" w:rsidRDefault="00866051" w:rsidP="0086605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Venue may cancel a booking due to circumstances beyond its control (e.g. fire, flooding, power failure, public health restrictions, or statutory use such as elections).</w:t>
      </w:r>
    </w:p>
    <w:p w14:paraId="364A0C1C" w14:textId="77777777" w:rsidR="00866051" w:rsidRPr="00866051" w:rsidRDefault="00866051" w:rsidP="0086605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Where the Venue cancels, a full refund will be issued. The Venue is not responsible for any additional losses or costs.</w:t>
      </w:r>
    </w:p>
    <w:p w14:paraId="51BF646A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270AA28B">
          <v:rect id="_x0000_i1029" style="width:0;height:1.5pt" o:hralign="center" o:hrstd="t" o:hr="t" fillcolor="#a0a0a0" stroked="f"/>
        </w:pict>
      </w:r>
    </w:p>
    <w:p w14:paraId="367C12F8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5. Use of the Premises</w:t>
      </w:r>
    </w:p>
    <w:p w14:paraId="50F0937A" w14:textId="77777777" w:rsidR="00866051" w:rsidRPr="00866051" w:rsidRDefault="00866051" w:rsidP="0086605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Hirer is responsible for the conduct of all persons attending the booking.</w:t>
      </w:r>
    </w:p>
    <w:p w14:paraId="385691ED" w14:textId="77777777" w:rsidR="00866051" w:rsidRPr="00866051" w:rsidRDefault="00866051" w:rsidP="0086605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Use is restricted to the times booked, including set-up and clear-down unless agreed otherwise.</w:t>
      </w:r>
    </w:p>
    <w:p w14:paraId="6C290C6F" w14:textId="77777777" w:rsidR="00866051" w:rsidRPr="00866051" w:rsidRDefault="00866051" w:rsidP="0086605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Maximum capacity limits must not be exceeded.</w:t>
      </w:r>
    </w:p>
    <w:p w14:paraId="7DCEE845" w14:textId="77777777" w:rsidR="00866051" w:rsidRPr="00866051" w:rsidRDefault="00866051" w:rsidP="0086605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Nothing may be fixed to walls, ceilings, doors or fixtures without prior written consent.</w:t>
      </w:r>
    </w:p>
    <w:p w14:paraId="05B19947" w14:textId="77777777" w:rsidR="00866051" w:rsidRPr="00866051" w:rsidRDefault="00866051" w:rsidP="0086605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Smoking and vaping are not permitted inside the premises.</w:t>
      </w:r>
    </w:p>
    <w:p w14:paraId="0951F62A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5E0A7501">
          <v:rect id="_x0000_i1030" style="width:0;height:1.5pt" o:hralign="center" o:hrstd="t" o:hr="t" fillcolor="#a0a0a0" stroked="f"/>
        </w:pict>
      </w:r>
    </w:p>
    <w:p w14:paraId="285D53AB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6. Outdoor and Sports Facilities</w:t>
      </w:r>
    </w:p>
    <w:p w14:paraId="1F5F999F" w14:textId="77777777" w:rsidR="00866051" w:rsidRPr="00866051" w:rsidRDefault="00866051" w:rsidP="0086605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Outdoor facilities must not be used in conditions that may cause damage to surfaces.</w:t>
      </w:r>
    </w:p>
    <w:p w14:paraId="31951BB7" w14:textId="77777777" w:rsidR="00866051" w:rsidRPr="00866051" w:rsidRDefault="00866051" w:rsidP="0086605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Appropriate footwear must be worn on sports surfaces.</w:t>
      </w:r>
    </w:p>
    <w:p w14:paraId="405502BD" w14:textId="77777777" w:rsidR="00866051" w:rsidRPr="00866051" w:rsidRDefault="00866051" w:rsidP="0086605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Equipment (e.g. goalposts) must be used safely and supervised where necessary.</w:t>
      </w:r>
    </w:p>
    <w:p w14:paraId="1856DC89" w14:textId="77777777" w:rsidR="00866051" w:rsidRPr="00866051" w:rsidRDefault="00866051" w:rsidP="0086605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Hirer must ensure activities are suitable for the facilities and do not create risk of injury or damage.</w:t>
      </w:r>
    </w:p>
    <w:p w14:paraId="57573F5F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52377E48">
          <v:rect id="_x0000_i1031" style="width:0;height:1.5pt" o:hralign="center" o:hrstd="t" o:hr="t" fillcolor="#a0a0a0" stroked="f"/>
        </w:pict>
      </w:r>
    </w:p>
    <w:p w14:paraId="492703EA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7. Licensing, Alcohol and Music</w:t>
      </w:r>
    </w:p>
    <w:p w14:paraId="78CE1121" w14:textId="77777777" w:rsidR="00866051" w:rsidRPr="00866051" w:rsidRDefault="00866051" w:rsidP="0086605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Hirer is responsible for ensuring all activities comply with licensing laws.</w:t>
      </w:r>
    </w:p>
    <w:p w14:paraId="14741920" w14:textId="747E2F43" w:rsidR="00866051" w:rsidRPr="00866051" w:rsidRDefault="00866051" w:rsidP="0086605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 xml:space="preserve">Alcohol may not be sold without a Temporary Event Notice (TEN) or appropriate licence. A copy must be provided at least </w:t>
      </w:r>
      <w:r w:rsidRPr="0086605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[</w:t>
      </w:r>
      <w:r w:rsidR="0020699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10</w:t>
      </w:r>
      <w:r w:rsidRPr="0086605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] working days</w:t>
      </w: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 xml:space="preserve"> in advance.</w:t>
      </w:r>
    </w:p>
    <w:p w14:paraId="44F49719" w14:textId="77777777" w:rsidR="00866051" w:rsidRPr="00866051" w:rsidRDefault="00866051" w:rsidP="0086605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Noise levels must be kept reasonable and must not cause disturbance to local residents.</w:t>
      </w:r>
    </w:p>
    <w:p w14:paraId="765575F1" w14:textId="77777777" w:rsidR="00866051" w:rsidRPr="00866051" w:rsidRDefault="00866051" w:rsidP="0086605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Venue may require noise levels to be reduced or activities to stop if necessary.</w:t>
      </w:r>
    </w:p>
    <w:p w14:paraId="479A92EA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5F45E9B">
          <v:rect id="_x0000_i1032" style="width:0;height:1.5pt" o:hralign="center" o:hrstd="t" o:hr="t" fillcolor="#a0a0a0" stroked="f"/>
        </w:pict>
      </w:r>
    </w:p>
    <w:p w14:paraId="1002F84C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8. Health, Safety and Safeguarding</w:t>
      </w:r>
    </w:p>
    <w:p w14:paraId="5CFC348E" w14:textId="77777777" w:rsidR="00866051" w:rsidRPr="00866051" w:rsidRDefault="00866051" w:rsidP="0086605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The Hirer must check fire procedures, exits and safety equipment before use.</w:t>
      </w:r>
    </w:p>
    <w:p w14:paraId="52790739" w14:textId="77777777" w:rsidR="00866051" w:rsidRPr="00866051" w:rsidRDefault="00866051" w:rsidP="0086605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Fire exits must be kept clear and accessible at all times.</w:t>
      </w:r>
    </w:p>
    <w:p w14:paraId="0816F52B" w14:textId="77777777" w:rsidR="00866051" w:rsidRPr="00866051" w:rsidRDefault="00866051" w:rsidP="0086605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Any accidents, incidents or damage must be reported as soon as possible.</w:t>
      </w:r>
    </w:p>
    <w:p w14:paraId="73C835D4" w14:textId="77777777" w:rsidR="00866051" w:rsidRPr="00866051" w:rsidRDefault="00866051" w:rsidP="0086605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Where activities involve children or vulnerable adults, the Hirer is responsible for appropriate safeguarding arrangements.</w:t>
      </w:r>
    </w:p>
    <w:p w14:paraId="62C60398" w14:textId="77777777" w:rsidR="00866051" w:rsidRPr="00866051" w:rsidRDefault="00866051" w:rsidP="0086605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Higher-risk activities (e.g. inflatables, fireworks, smoke machines, naked flames) require prior approval and appropriate insurance and risk assessments.</w:t>
      </w:r>
    </w:p>
    <w:p w14:paraId="6184C88A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ADE40F6">
          <v:rect id="_x0000_i1033" style="width:0;height:1.5pt" o:hralign="center" o:hrstd="t" o:hr="t" fillcolor="#a0a0a0" stroked="f"/>
        </w:pict>
      </w:r>
    </w:p>
    <w:p w14:paraId="3E0E4CAB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9. Insurance and Liability</w:t>
      </w:r>
    </w:p>
    <w:p w14:paraId="45A02399" w14:textId="77777777" w:rsidR="00866051" w:rsidRPr="00866051" w:rsidRDefault="00866051" w:rsidP="0086605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 xml:space="preserve">Commercial or organisational Hirers must hold public liability insurance of at least </w:t>
      </w:r>
      <w:r w:rsidRPr="0086605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£[amount]</w:t>
      </w: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 xml:space="preserve"> and provide evidence on request.</w:t>
      </w:r>
    </w:p>
    <w:p w14:paraId="2B827881" w14:textId="77777777" w:rsidR="00866051" w:rsidRPr="00866051" w:rsidRDefault="00866051" w:rsidP="0086605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Venue is not responsible for loss or damage to the Hirer’s property or belongings of attendees.</w:t>
      </w:r>
    </w:p>
    <w:p w14:paraId="4755B11F" w14:textId="77777777" w:rsidR="00866051" w:rsidRPr="00866051" w:rsidRDefault="00866051" w:rsidP="0086605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Hirer is responsible for any claims, costs or damage arising from their use of the facilities or from anyone attending their booking.</w:t>
      </w:r>
    </w:p>
    <w:p w14:paraId="3D78DE4F" w14:textId="77777777" w:rsidR="00866051" w:rsidRPr="00866051" w:rsidRDefault="00866051" w:rsidP="0086605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Nothing in these Conditions limits liability for death or personal injury caused by negligence or where liability cannot legally be limited.</w:t>
      </w:r>
    </w:p>
    <w:p w14:paraId="60F553B0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B6F29B5">
          <v:rect id="_x0000_i1034" style="width:0;height:1.5pt" o:hralign="center" o:hrstd="t" o:hr="t" fillcolor="#a0a0a0" stroked="f"/>
        </w:pict>
      </w:r>
    </w:p>
    <w:p w14:paraId="3E9882B8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10. Damage, Cleaning and Property</w:t>
      </w:r>
    </w:p>
    <w:p w14:paraId="7BDBA960" w14:textId="77777777" w:rsidR="00866051" w:rsidRPr="00866051" w:rsidRDefault="00866051" w:rsidP="0086605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premises must be left clean and tidy, with furniture returned and rubbish disposed of appropriately.</w:t>
      </w:r>
    </w:p>
    <w:p w14:paraId="34FDD497" w14:textId="77777777" w:rsidR="00866051" w:rsidRPr="00866051" w:rsidRDefault="00866051" w:rsidP="0086605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Hirer is responsible for any damage beyond normal wear and tear.</w:t>
      </w:r>
    </w:p>
    <w:p w14:paraId="08D1837E" w14:textId="77777777" w:rsidR="00866051" w:rsidRPr="00866051" w:rsidRDefault="00866051" w:rsidP="0086605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Venue’s assessment of repair costs will apply unless clearly incorrect.</w:t>
      </w:r>
    </w:p>
    <w:p w14:paraId="68AE3C0F" w14:textId="77777777" w:rsidR="00866051" w:rsidRPr="00866051" w:rsidRDefault="00866051" w:rsidP="0086605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Items left behind are at the Hirer’s risk.</w:t>
      </w:r>
    </w:p>
    <w:p w14:paraId="7F42E9A1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29FE6D6">
          <v:rect id="_x0000_i1035" style="width:0;height:1.5pt" o:hralign="center" o:hrstd="t" o:hr="t" fillcolor="#a0a0a0" stroked="f"/>
        </w:pict>
      </w:r>
    </w:p>
    <w:p w14:paraId="4509D20E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11. Equipment and Kitchen Use</w:t>
      </w:r>
    </w:p>
    <w:p w14:paraId="24CC33A3" w14:textId="77777777" w:rsidR="00866051" w:rsidRPr="00866051" w:rsidRDefault="00866051" w:rsidP="0086605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Kitchen facilities must be used in line with food hygiene requirements.</w:t>
      </w:r>
    </w:p>
    <w:p w14:paraId="48E5B1CE" w14:textId="77777777" w:rsidR="00866051" w:rsidRPr="00866051" w:rsidRDefault="00866051" w:rsidP="0086605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Anyone preparing food must be appropriately trained where required.</w:t>
      </w:r>
    </w:p>
    <w:p w14:paraId="2EE31184" w14:textId="77777777" w:rsidR="00866051" w:rsidRPr="00866051" w:rsidRDefault="00866051" w:rsidP="0086605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Venue equipment must be used carefully and returned after use.</w:t>
      </w:r>
    </w:p>
    <w:p w14:paraId="5823BB16" w14:textId="27E800C6" w:rsidR="00866051" w:rsidRDefault="00866051" w:rsidP="0086605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External electrical equipment must be approved in advance and be PAT tested.</w:t>
      </w:r>
    </w:p>
    <w:p w14:paraId="0A7260E8" w14:textId="77777777" w:rsidR="00206991" w:rsidRPr="00866051" w:rsidRDefault="00206991" w:rsidP="0020699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6DCD156E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B6770AA">
          <v:rect id="_x0000_i1036" style="width:0;height:1.5pt" o:hralign="center" o:hrstd="t" o:hr="t" fillcolor="#a0a0a0" stroked="f"/>
        </w:pict>
      </w:r>
    </w:p>
    <w:p w14:paraId="6FBC0003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lastRenderedPageBreak/>
        <w:t>12. Behaviour</w:t>
      </w:r>
    </w:p>
    <w:p w14:paraId="1A597864" w14:textId="77777777" w:rsidR="00866051" w:rsidRPr="00866051" w:rsidRDefault="00866051" w:rsidP="0086605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 Venue may refuse entry to or remove anyone behaving in a disorderly, abusive or unsafe manner.</w:t>
      </w:r>
    </w:p>
    <w:p w14:paraId="756C4D32" w14:textId="77777777" w:rsidR="00866051" w:rsidRPr="00866051" w:rsidRDefault="00866051" w:rsidP="00866051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No refund will be given where a booking is ended due to breach of these Conditions.</w:t>
      </w:r>
    </w:p>
    <w:p w14:paraId="56DA7232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0A5A0A32">
          <v:rect id="_x0000_i1037" style="width:0;height:1.5pt" o:hralign="center" o:hrstd="t" o:hr="t" fillcolor="#a0a0a0" stroked="f"/>
        </w:pict>
      </w:r>
    </w:p>
    <w:p w14:paraId="155BCBE6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13. Data Protection</w:t>
      </w:r>
    </w:p>
    <w:p w14:paraId="7DA9E0F6" w14:textId="77777777" w:rsidR="00866051" w:rsidRPr="00866051" w:rsidRDefault="00866051" w:rsidP="00866051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Personal data will be processed in line with UK GDPR and used only for administering bookings and related communication.</w:t>
      </w:r>
    </w:p>
    <w:p w14:paraId="79283639" w14:textId="77777777" w:rsidR="00866051" w:rsidRPr="00866051" w:rsidRDefault="0030488A" w:rsidP="0086605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B45CAE0">
          <v:rect id="_x0000_i1038" style="width:0;height:1.5pt" o:hralign="center" o:hrstd="t" o:hr="t" fillcolor="#a0a0a0" stroked="f"/>
        </w:pict>
      </w:r>
    </w:p>
    <w:p w14:paraId="16B52876" w14:textId="77777777" w:rsidR="00866051" w:rsidRPr="00866051" w:rsidRDefault="00866051" w:rsidP="0086605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866051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14. Changes and Governing Law</w:t>
      </w:r>
    </w:p>
    <w:p w14:paraId="3EDE052B" w14:textId="77777777" w:rsidR="00866051" w:rsidRPr="00866051" w:rsidRDefault="00866051" w:rsidP="0086605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These Conditions may be updated from time to time. The version in force at the time of booking applies.</w:t>
      </w:r>
    </w:p>
    <w:p w14:paraId="66791557" w14:textId="77777777" w:rsidR="00866051" w:rsidRPr="00866051" w:rsidRDefault="00866051" w:rsidP="00866051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66051">
        <w:rPr>
          <w:rFonts w:ascii="Segoe UI" w:eastAsia="Times New Roman" w:hAnsi="Segoe UI" w:cs="Segoe UI"/>
          <w:sz w:val="21"/>
          <w:szCs w:val="21"/>
          <w:lang w:eastAsia="en-GB"/>
        </w:rPr>
        <w:t>These Conditions are governed by the laws of Scotland.</w:t>
      </w:r>
    </w:p>
    <w:p w14:paraId="011BE398" w14:textId="7827F909" w:rsidR="008B730B" w:rsidRPr="00866051" w:rsidRDefault="008B730B" w:rsidP="00866051"/>
    <w:sectPr w:rsidR="008B730B" w:rsidRPr="0086605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0DED" w14:textId="77777777" w:rsidR="0030488A" w:rsidRDefault="0030488A" w:rsidP="00CA431A">
      <w:pPr>
        <w:spacing w:after="0" w:line="240" w:lineRule="auto"/>
      </w:pPr>
      <w:r>
        <w:separator/>
      </w:r>
    </w:p>
  </w:endnote>
  <w:endnote w:type="continuationSeparator" w:id="0">
    <w:p w14:paraId="3F7AD00F" w14:textId="77777777" w:rsidR="0030488A" w:rsidRDefault="0030488A" w:rsidP="00CA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829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9A51C" w14:textId="3E52618D" w:rsidR="00CA431A" w:rsidRDefault="00CA43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C13A0" w14:textId="77777777" w:rsidR="00CA431A" w:rsidRDefault="00CA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FC30" w14:textId="77777777" w:rsidR="0030488A" w:rsidRDefault="0030488A" w:rsidP="00CA431A">
      <w:pPr>
        <w:spacing w:after="0" w:line="240" w:lineRule="auto"/>
      </w:pPr>
      <w:r>
        <w:separator/>
      </w:r>
    </w:p>
  </w:footnote>
  <w:footnote w:type="continuationSeparator" w:id="0">
    <w:p w14:paraId="2807DE52" w14:textId="77777777" w:rsidR="0030488A" w:rsidRDefault="0030488A" w:rsidP="00CA4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7C"/>
    <w:multiLevelType w:val="multilevel"/>
    <w:tmpl w:val="CBFE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300"/>
    <w:multiLevelType w:val="multilevel"/>
    <w:tmpl w:val="2B6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F60FF"/>
    <w:multiLevelType w:val="multilevel"/>
    <w:tmpl w:val="AAB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940CA"/>
    <w:multiLevelType w:val="multilevel"/>
    <w:tmpl w:val="984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24B1D"/>
    <w:multiLevelType w:val="hybridMultilevel"/>
    <w:tmpl w:val="CBC49566"/>
    <w:lvl w:ilvl="0" w:tplc="CF64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B18"/>
    <w:multiLevelType w:val="multilevel"/>
    <w:tmpl w:val="CCA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15AE3"/>
    <w:multiLevelType w:val="multilevel"/>
    <w:tmpl w:val="0E4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50828"/>
    <w:multiLevelType w:val="multilevel"/>
    <w:tmpl w:val="2D72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25F8E"/>
    <w:multiLevelType w:val="multilevel"/>
    <w:tmpl w:val="3122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32ADC"/>
    <w:multiLevelType w:val="multilevel"/>
    <w:tmpl w:val="C9E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B00D0"/>
    <w:multiLevelType w:val="multilevel"/>
    <w:tmpl w:val="C87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108E7"/>
    <w:multiLevelType w:val="multilevel"/>
    <w:tmpl w:val="8B4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33BBA"/>
    <w:multiLevelType w:val="multilevel"/>
    <w:tmpl w:val="256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9726D"/>
    <w:multiLevelType w:val="multilevel"/>
    <w:tmpl w:val="365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B"/>
    <w:rsid w:val="00206991"/>
    <w:rsid w:val="0030488A"/>
    <w:rsid w:val="007D47D1"/>
    <w:rsid w:val="00866051"/>
    <w:rsid w:val="008B730B"/>
    <w:rsid w:val="00CA431A"/>
    <w:rsid w:val="00F14377"/>
    <w:rsid w:val="00F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CCFB"/>
  <w15:chartTrackingRefBased/>
  <w15:docId w15:val="{3C962A84-F46A-4FFA-AE77-334365A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6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30B"/>
    <w:rPr>
      <w:b/>
      <w:bCs/>
    </w:rPr>
  </w:style>
  <w:style w:type="paragraph" w:styleId="ListParagraph">
    <w:name w:val="List Paragraph"/>
    <w:basedOn w:val="Normal"/>
    <w:uiPriority w:val="34"/>
    <w:qFormat/>
    <w:rsid w:val="008B73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43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31A"/>
  </w:style>
  <w:style w:type="paragraph" w:styleId="Footer">
    <w:name w:val="footer"/>
    <w:basedOn w:val="Normal"/>
    <w:link w:val="FooterChar"/>
    <w:uiPriority w:val="99"/>
    <w:unhideWhenUsed/>
    <w:rsid w:val="00CA4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31A"/>
  </w:style>
  <w:style w:type="character" w:customStyle="1" w:styleId="Heading3Char">
    <w:name w:val="Heading 3 Char"/>
    <w:basedOn w:val="DefaultParagraphFont"/>
    <w:link w:val="Heading3"/>
    <w:uiPriority w:val="9"/>
    <w:rsid w:val="0086605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Shannon</dc:creator>
  <cp:keywords/>
  <dc:description/>
  <cp:lastModifiedBy>David Shannon</cp:lastModifiedBy>
  <cp:revision>3</cp:revision>
  <dcterms:created xsi:type="dcterms:W3CDTF">2026-06-26T13:12:00Z</dcterms:created>
  <dcterms:modified xsi:type="dcterms:W3CDTF">2026-06-30T07:49:00Z</dcterms:modified>
</cp:coreProperties>
</file>