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C8312" w14:textId="77777777" w:rsidR="0008784A" w:rsidRDefault="0008784A" w:rsidP="007D24E4">
      <w:pPr>
        <w:pStyle w:val="Heading1"/>
        <w:spacing w:line="300" w:lineRule="atLeast"/>
        <w:jc w:val="center"/>
        <w:rPr>
          <w:rFonts w:ascii="Segoe UI" w:hAnsi="Segoe UI" w:cs="Segoe UI"/>
        </w:rPr>
      </w:pPr>
      <w:r>
        <w:rPr>
          <w:rStyle w:val="Strong"/>
          <w:rFonts w:ascii="Segoe UI" w:hAnsi="Segoe UI" w:cs="Segoe UI"/>
          <w:b w:val="0"/>
          <w:bCs w:val="0"/>
        </w:rPr>
        <w:t>MUGA Conditions of Hire</w:t>
      </w:r>
    </w:p>
    <w:p w14:paraId="799D2DDE" w14:textId="77777777" w:rsidR="0008784A" w:rsidRDefault="0008784A" w:rsidP="007D24E4">
      <w:pPr>
        <w:pStyle w:val="Heading3"/>
        <w:spacing w:line="300" w:lineRule="atLeast"/>
        <w:jc w:val="center"/>
        <w:rPr>
          <w:rFonts w:ascii="Segoe UI" w:hAnsi="Segoe UI" w:cs="Segoe UI"/>
        </w:rPr>
      </w:pPr>
      <w:r>
        <w:rPr>
          <w:rFonts w:ascii="Segoe UI" w:hAnsi="Segoe UI" w:cs="Segoe UI"/>
        </w:rPr>
        <w:t>Gordon Community Sports Field Group</w:t>
      </w:r>
    </w:p>
    <w:p w14:paraId="1DF58B6C" w14:textId="4CC137EA" w:rsidR="0008784A" w:rsidRDefault="0008784A" w:rsidP="007D24E4">
      <w:pPr>
        <w:pStyle w:val="NormalWeb"/>
        <w:spacing w:line="300" w:lineRule="atLeast"/>
        <w:jc w:val="center"/>
        <w:rPr>
          <w:rFonts w:ascii="Segoe UI" w:hAnsi="Segoe UI" w:cs="Segoe UI"/>
          <w:sz w:val="21"/>
          <w:szCs w:val="21"/>
        </w:rPr>
      </w:pPr>
      <w:r>
        <w:rPr>
          <w:rStyle w:val="Strong"/>
          <w:rFonts w:ascii="Segoe UI" w:hAnsi="Segoe UI" w:cs="Segoe UI"/>
          <w:sz w:val="21"/>
          <w:szCs w:val="21"/>
        </w:rPr>
        <w:t>Multi-Use Games Area (MUGA)</w:t>
      </w:r>
      <w:r>
        <w:rPr>
          <w:rFonts w:ascii="Segoe UI" w:hAnsi="Segoe UI" w:cs="Segoe UI"/>
          <w:sz w:val="21"/>
          <w:szCs w:val="21"/>
        </w:rPr>
        <w:br/>
      </w:r>
      <w:r w:rsidR="007D24E4">
        <w:rPr>
          <w:rStyle w:val="Strong"/>
          <w:rFonts w:ascii="Segoe UI" w:hAnsi="Segoe UI" w:cs="Segoe UI"/>
          <w:sz w:val="21"/>
          <w:szCs w:val="21"/>
        </w:rPr>
        <w:t>August</w:t>
      </w:r>
      <w:r>
        <w:rPr>
          <w:rStyle w:val="Strong"/>
          <w:rFonts w:ascii="Segoe UI" w:hAnsi="Segoe UI" w:cs="Segoe UI"/>
          <w:sz w:val="21"/>
          <w:szCs w:val="21"/>
        </w:rPr>
        <w:t xml:space="preserve"> 2026</w:t>
      </w:r>
    </w:p>
    <w:p w14:paraId="6FF265C1" w14:textId="77777777" w:rsidR="0008784A" w:rsidRPr="007D24E4" w:rsidRDefault="00000000" w:rsidP="0008784A">
      <w:pPr>
        <w:spacing w:line="300" w:lineRule="atLeast"/>
        <w:rPr>
          <w:rFonts w:ascii="Segoe UI" w:hAnsi="Segoe UI" w:cs="Segoe UI"/>
          <w:sz w:val="24"/>
          <w:szCs w:val="24"/>
        </w:rPr>
      </w:pPr>
      <w:r>
        <w:rPr>
          <w:rFonts w:ascii="Segoe UI" w:hAnsi="Segoe UI" w:cs="Segoe UI"/>
          <w:sz w:val="24"/>
          <w:szCs w:val="24"/>
        </w:rPr>
        <w:pict w14:anchorId="453FEFAE">
          <v:rect id="_x0000_i1026" style="width:0;height:1.5pt" o:hralign="center" o:hrstd="t" o:hr="t" fillcolor="#a0a0a0" stroked="f"/>
        </w:pict>
      </w:r>
    </w:p>
    <w:p w14:paraId="41368DCE" w14:textId="3CF5C5F6" w:rsidR="0008784A" w:rsidRPr="007D24E4" w:rsidRDefault="0008784A" w:rsidP="007D24E4">
      <w:pPr>
        <w:pStyle w:val="Heading2"/>
        <w:spacing w:line="300" w:lineRule="atLeast"/>
        <w:rPr>
          <w:rStyle w:val="Strong"/>
          <w:b w:val="0"/>
          <w:bCs w:val="0"/>
        </w:rPr>
      </w:pPr>
      <w:r w:rsidRPr="007D24E4">
        <w:rPr>
          <w:rStyle w:val="Strong"/>
          <w:rFonts w:ascii="Segoe UI" w:hAnsi="Segoe UI" w:cs="Segoe UI"/>
          <w:b w:val="0"/>
          <w:bCs w:val="0"/>
        </w:rPr>
        <w:t>Agreement</w:t>
      </w:r>
    </w:p>
    <w:p w14:paraId="64EAF8DE" w14:textId="39DDF596" w:rsidR="0008784A" w:rsidRPr="007D24E4" w:rsidRDefault="0008784A" w:rsidP="00E17B77">
      <w:pPr>
        <w:pStyle w:val="NormalWeb"/>
        <w:numPr>
          <w:ilvl w:val="0"/>
          <w:numId w:val="35"/>
        </w:numPr>
        <w:spacing w:line="300" w:lineRule="atLeast"/>
        <w:rPr>
          <w:rFonts w:ascii="Segoe UI" w:hAnsi="Segoe UI" w:cs="Segoe UI"/>
          <w:sz w:val="20"/>
          <w:szCs w:val="20"/>
        </w:rPr>
      </w:pPr>
      <w:r w:rsidRPr="007D24E4">
        <w:rPr>
          <w:rFonts w:ascii="Segoe UI" w:hAnsi="Segoe UI" w:cs="Segoe UI"/>
          <w:sz w:val="20"/>
          <w:szCs w:val="20"/>
        </w:rPr>
        <w:t>By booking or using the MUGA, you agree to follow these Conditions of Hire.</w:t>
      </w:r>
      <w:r w:rsidR="008B5BE0">
        <w:rPr>
          <w:rFonts w:ascii="Segoe UI" w:hAnsi="Segoe UI" w:cs="Segoe UI"/>
          <w:sz w:val="20"/>
          <w:szCs w:val="20"/>
        </w:rPr>
        <w:t xml:space="preserve"> These conditions affect both occasional and routine users of the facility.</w:t>
      </w:r>
    </w:p>
    <w:p w14:paraId="255A3F1B" w14:textId="77777777" w:rsidR="0008784A" w:rsidRPr="007D24E4" w:rsidRDefault="00000000" w:rsidP="0008784A">
      <w:pPr>
        <w:spacing w:line="300" w:lineRule="atLeast"/>
        <w:rPr>
          <w:rFonts w:ascii="Segoe UI" w:hAnsi="Segoe UI" w:cs="Segoe UI"/>
          <w:sz w:val="24"/>
          <w:szCs w:val="24"/>
        </w:rPr>
      </w:pPr>
      <w:r>
        <w:rPr>
          <w:rFonts w:ascii="Segoe UI" w:hAnsi="Segoe UI" w:cs="Segoe UI"/>
          <w:sz w:val="24"/>
          <w:szCs w:val="24"/>
        </w:rPr>
        <w:pict w14:anchorId="40DACB11">
          <v:rect id="_x0000_i1027" style="width:0;height:1.5pt" o:hralign="center" o:hrstd="t" o:hr="t" fillcolor="#a0a0a0" stroked="f"/>
        </w:pict>
      </w:r>
    </w:p>
    <w:p w14:paraId="31B4AE32" w14:textId="77777777" w:rsidR="00E17B77" w:rsidRPr="00E17B77" w:rsidRDefault="00E17B77" w:rsidP="00E17B77">
      <w:pPr>
        <w:pStyle w:val="Heading2"/>
        <w:spacing w:line="300" w:lineRule="atLeast"/>
        <w:rPr>
          <w:rStyle w:val="Strong"/>
          <w:rFonts w:ascii="Segoe UI" w:hAnsi="Segoe UI" w:cs="Segoe UI"/>
          <w:b w:val="0"/>
          <w:bCs w:val="0"/>
        </w:rPr>
      </w:pPr>
      <w:r w:rsidRPr="00E17B77">
        <w:rPr>
          <w:rStyle w:val="Strong"/>
          <w:rFonts w:ascii="Segoe UI" w:hAnsi="Segoe UI" w:cs="Segoe UI"/>
          <w:b w:val="0"/>
          <w:bCs w:val="0"/>
        </w:rPr>
        <w:t>Liability, Damage &amp; Safety</w:t>
      </w:r>
    </w:p>
    <w:p w14:paraId="7B8B731A" w14:textId="77777777" w:rsidR="00E17B77" w:rsidRPr="00E17B77" w:rsidRDefault="00E17B77" w:rsidP="00E17B77">
      <w:pPr>
        <w:numPr>
          <w:ilvl w:val="0"/>
          <w:numId w:val="26"/>
        </w:numPr>
        <w:spacing w:before="100" w:beforeAutospacing="1" w:after="100" w:afterAutospacing="1" w:line="300" w:lineRule="atLeast"/>
        <w:rPr>
          <w:rFonts w:ascii="Segoe UI" w:hAnsi="Segoe UI" w:cs="Segoe UI"/>
          <w:sz w:val="20"/>
          <w:szCs w:val="20"/>
        </w:rPr>
      </w:pPr>
      <w:r w:rsidRPr="00E17B77">
        <w:rPr>
          <w:rFonts w:ascii="Segoe UI" w:hAnsi="Segoe UI" w:cs="Segoe UI"/>
          <w:sz w:val="20"/>
          <w:szCs w:val="20"/>
        </w:rPr>
        <w:t>The Hirer is responsible for the safe and proper use of the facilities and for the conduct of all persons attending their event or activity.</w:t>
      </w:r>
    </w:p>
    <w:p w14:paraId="2FCB9C77" w14:textId="77777777" w:rsidR="00E17B77" w:rsidRPr="00E17B77" w:rsidRDefault="00E17B77" w:rsidP="00E17B77">
      <w:pPr>
        <w:numPr>
          <w:ilvl w:val="0"/>
          <w:numId w:val="26"/>
        </w:numPr>
        <w:spacing w:before="100" w:beforeAutospacing="1" w:after="100" w:afterAutospacing="1" w:line="300" w:lineRule="atLeast"/>
        <w:rPr>
          <w:rFonts w:ascii="Segoe UI" w:hAnsi="Segoe UI" w:cs="Segoe UI"/>
          <w:sz w:val="20"/>
          <w:szCs w:val="20"/>
        </w:rPr>
      </w:pPr>
      <w:r w:rsidRPr="00E17B77">
        <w:rPr>
          <w:rFonts w:ascii="Segoe UI" w:hAnsi="Segoe UI" w:cs="Segoe UI"/>
          <w:sz w:val="20"/>
          <w:szCs w:val="20"/>
        </w:rPr>
        <w:t>The Hirer shall be responsible for any loss, damage, costs, claims or expenses arising from their use of the facilities, including any damage caused by participants, spectators, contractors or visitors attending under their booking.</w:t>
      </w:r>
    </w:p>
    <w:p w14:paraId="313E49FD" w14:textId="77777777" w:rsidR="00E17B77" w:rsidRPr="00E17B77" w:rsidRDefault="00E17B77" w:rsidP="00E17B77">
      <w:pPr>
        <w:numPr>
          <w:ilvl w:val="0"/>
          <w:numId w:val="26"/>
        </w:numPr>
        <w:spacing w:before="100" w:beforeAutospacing="1" w:after="100" w:afterAutospacing="1" w:line="300" w:lineRule="atLeast"/>
        <w:rPr>
          <w:rFonts w:ascii="Segoe UI" w:hAnsi="Segoe UI" w:cs="Segoe UI"/>
          <w:sz w:val="20"/>
          <w:szCs w:val="20"/>
        </w:rPr>
      </w:pPr>
      <w:r w:rsidRPr="00E17B77">
        <w:rPr>
          <w:rFonts w:ascii="Segoe UI" w:hAnsi="Segoe UI" w:cs="Segoe UI"/>
          <w:sz w:val="20"/>
          <w:szCs w:val="20"/>
        </w:rPr>
        <w:t>The Venue accepts no responsibility for loss, theft or damage to personal belongings, equipment or vehicles brought onto or parked at the premises.</w:t>
      </w:r>
    </w:p>
    <w:p w14:paraId="3DA930B3" w14:textId="77777777" w:rsidR="00E17B77" w:rsidRPr="00E17B77" w:rsidRDefault="00E17B77" w:rsidP="00E17B77">
      <w:pPr>
        <w:numPr>
          <w:ilvl w:val="0"/>
          <w:numId w:val="26"/>
        </w:numPr>
        <w:spacing w:before="100" w:beforeAutospacing="1" w:after="100" w:afterAutospacing="1" w:line="300" w:lineRule="atLeast"/>
        <w:rPr>
          <w:rFonts w:ascii="Segoe UI" w:hAnsi="Segoe UI" w:cs="Segoe UI"/>
          <w:sz w:val="20"/>
          <w:szCs w:val="20"/>
        </w:rPr>
      </w:pPr>
      <w:r w:rsidRPr="00E17B77">
        <w:rPr>
          <w:rFonts w:ascii="Segoe UI" w:hAnsi="Segoe UI" w:cs="Segoe UI"/>
          <w:sz w:val="20"/>
          <w:szCs w:val="20"/>
        </w:rPr>
        <w:t>Except where caused by the negligence of the Venue, all persons use the facilities entirely at their own risk.</w:t>
      </w:r>
    </w:p>
    <w:p w14:paraId="1EBE08F0" w14:textId="77777777" w:rsidR="00E17B77" w:rsidRPr="00E17B77" w:rsidRDefault="00E17B77" w:rsidP="00E17B77">
      <w:pPr>
        <w:numPr>
          <w:ilvl w:val="0"/>
          <w:numId w:val="26"/>
        </w:numPr>
        <w:spacing w:before="100" w:beforeAutospacing="1" w:after="100" w:afterAutospacing="1" w:line="300" w:lineRule="atLeast"/>
        <w:rPr>
          <w:rFonts w:ascii="Segoe UI" w:hAnsi="Segoe UI" w:cs="Segoe UI"/>
          <w:sz w:val="20"/>
          <w:szCs w:val="20"/>
        </w:rPr>
      </w:pPr>
      <w:r w:rsidRPr="00E17B77">
        <w:rPr>
          <w:rFonts w:ascii="Segoe UI" w:hAnsi="Segoe UI" w:cs="Segoe UI"/>
          <w:sz w:val="20"/>
          <w:szCs w:val="20"/>
        </w:rPr>
        <w:t>Nothing in these Conditions excludes or limits the Venue's liability for death or personal injury caused by its negligence, fraud, or any other liability that cannot be excluded by law.</w:t>
      </w:r>
    </w:p>
    <w:p w14:paraId="7B69A4B8" w14:textId="77777777" w:rsidR="00E17B77" w:rsidRPr="00E17B77" w:rsidRDefault="00E17B77" w:rsidP="00E17B77">
      <w:pPr>
        <w:numPr>
          <w:ilvl w:val="0"/>
          <w:numId w:val="26"/>
        </w:numPr>
        <w:spacing w:before="100" w:beforeAutospacing="1" w:after="100" w:afterAutospacing="1" w:line="300" w:lineRule="atLeast"/>
        <w:rPr>
          <w:rFonts w:ascii="Segoe UI" w:hAnsi="Segoe UI" w:cs="Segoe UI"/>
          <w:sz w:val="20"/>
          <w:szCs w:val="20"/>
        </w:rPr>
      </w:pPr>
      <w:r w:rsidRPr="00E17B77">
        <w:rPr>
          <w:rFonts w:ascii="Segoe UI" w:hAnsi="Segoe UI" w:cs="Segoe UI"/>
          <w:sz w:val="20"/>
          <w:szCs w:val="20"/>
        </w:rPr>
        <w:t>Any club, organisation, coach, instructor or commercial operator hiring the facilities must maintain appropriate public liability insurance and shall provide evidence of such insurance on request.</w:t>
      </w:r>
    </w:p>
    <w:p w14:paraId="1EE11644" w14:textId="77777777" w:rsidR="00E17B77" w:rsidRPr="00E17B77" w:rsidRDefault="00E17B77" w:rsidP="00E17B77">
      <w:pPr>
        <w:numPr>
          <w:ilvl w:val="0"/>
          <w:numId w:val="26"/>
        </w:numPr>
        <w:spacing w:before="100" w:beforeAutospacing="1" w:after="100" w:afterAutospacing="1" w:line="300" w:lineRule="atLeast"/>
        <w:rPr>
          <w:rFonts w:ascii="Segoe UI" w:hAnsi="Segoe UI" w:cs="Segoe UI"/>
          <w:sz w:val="20"/>
          <w:szCs w:val="20"/>
        </w:rPr>
      </w:pPr>
      <w:r w:rsidRPr="00E17B77">
        <w:rPr>
          <w:rFonts w:ascii="Segoe UI" w:hAnsi="Segoe UI" w:cs="Segoe UI"/>
          <w:sz w:val="20"/>
          <w:szCs w:val="20"/>
        </w:rPr>
        <w:t>"Venue" means Gordon Common Good and Gordon Community Sports Field Group and includes its trustees, committee members, volunteers, employees and authorised representatives.</w:t>
      </w:r>
    </w:p>
    <w:p w14:paraId="3C1FE613" w14:textId="77777777" w:rsidR="00E17B77" w:rsidRPr="00E17B77" w:rsidRDefault="00E17B77" w:rsidP="00E17B77">
      <w:pPr>
        <w:numPr>
          <w:ilvl w:val="0"/>
          <w:numId w:val="26"/>
        </w:numPr>
        <w:spacing w:before="100" w:beforeAutospacing="1" w:after="100" w:afterAutospacing="1" w:line="300" w:lineRule="atLeast"/>
        <w:rPr>
          <w:rFonts w:ascii="Segoe UI" w:hAnsi="Segoe UI" w:cs="Segoe UI"/>
          <w:sz w:val="20"/>
          <w:szCs w:val="20"/>
        </w:rPr>
      </w:pPr>
      <w:r w:rsidRPr="00E17B77">
        <w:rPr>
          <w:rFonts w:ascii="Segoe UI" w:hAnsi="Segoe UI" w:cs="Segoe UI"/>
          <w:sz w:val="20"/>
          <w:szCs w:val="20"/>
        </w:rPr>
        <w:t>All equipment (e.g. goals) must be used safely and not misused.</w:t>
      </w:r>
    </w:p>
    <w:p w14:paraId="2ECA49A9" w14:textId="77777777" w:rsidR="00E17B77" w:rsidRPr="00E17B77" w:rsidRDefault="00E17B77" w:rsidP="00E17B77">
      <w:pPr>
        <w:numPr>
          <w:ilvl w:val="0"/>
          <w:numId w:val="26"/>
        </w:numPr>
        <w:spacing w:before="100" w:beforeAutospacing="1" w:after="100" w:afterAutospacing="1" w:line="300" w:lineRule="atLeast"/>
        <w:rPr>
          <w:rFonts w:ascii="Segoe UI" w:hAnsi="Segoe UI" w:cs="Segoe UI"/>
          <w:sz w:val="20"/>
          <w:szCs w:val="20"/>
        </w:rPr>
      </w:pPr>
      <w:r w:rsidRPr="00E17B77">
        <w:rPr>
          <w:rFonts w:ascii="Segoe UI" w:hAnsi="Segoe UI" w:cs="Segoe UI"/>
          <w:sz w:val="20"/>
          <w:szCs w:val="20"/>
        </w:rPr>
        <w:t>Children under 16 years of age must be supervised by a responsible adult.</w:t>
      </w:r>
    </w:p>
    <w:p w14:paraId="21789B4F" w14:textId="77777777" w:rsidR="00E17B77" w:rsidRPr="00E17B77" w:rsidRDefault="00E17B77" w:rsidP="00E17B77">
      <w:pPr>
        <w:numPr>
          <w:ilvl w:val="0"/>
          <w:numId w:val="26"/>
        </w:numPr>
        <w:spacing w:before="100" w:beforeAutospacing="1" w:after="100" w:afterAutospacing="1" w:line="300" w:lineRule="atLeast"/>
        <w:rPr>
          <w:rFonts w:ascii="Segoe UI" w:hAnsi="Segoe UI" w:cs="Segoe UI"/>
          <w:sz w:val="20"/>
          <w:szCs w:val="20"/>
        </w:rPr>
      </w:pPr>
      <w:r w:rsidRPr="00E17B77">
        <w:rPr>
          <w:rFonts w:ascii="Segoe UI" w:hAnsi="Segoe UI" w:cs="Segoe UI"/>
          <w:sz w:val="20"/>
          <w:szCs w:val="20"/>
        </w:rPr>
        <w:t>Any damage, faults or safety concerns must be reported as soon as possible.</w:t>
      </w:r>
    </w:p>
    <w:p w14:paraId="063E1841" w14:textId="0CB7C926" w:rsidR="00E17B77" w:rsidRPr="00E17B77" w:rsidRDefault="00E17B77" w:rsidP="0008784A">
      <w:pPr>
        <w:numPr>
          <w:ilvl w:val="0"/>
          <w:numId w:val="26"/>
        </w:numPr>
        <w:spacing w:before="100" w:beforeAutospacing="1" w:after="100" w:afterAutospacing="1" w:line="300" w:lineRule="atLeast"/>
        <w:rPr>
          <w:rStyle w:val="Strong"/>
          <w:rFonts w:ascii="Segoe UI" w:hAnsi="Segoe UI" w:cs="Segoe UI"/>
          <w:b w:val="0"/>
          <w:bCs w:val="0"/>
          <w:sz w:val="20"/>
          <w:szCs w:val="20"/>
        </w:rPr>
      </w:pPr>
      <w:r w:rsidRPr="00E17B77">
        <w:rPr>
          <w:rFonts w:ascii="Segoe UI" w:hAnsi="Segoe UI" w:cs="Segoe UI"/>
          <w:sz w:val="20"/>
          <w:szCs w:val="20"/>
        </w:rPr>
        <w:t>The Hirer is responsible for any damage caused beyond normal wear and tear.</w:t>
      </w:r>
    </w:p>
    <w:p w14:paraId="6F6772A7" w14:textId="16ADBF00" w:rsidR="00E17B77" w:rsidRDefault="00E17B77" w:rsidP="0008784A">
      <w:pPr>
        <w:pStyle w:val="Heading2"/>
        <w:spacing w:line="300" w:lineRule="atLeast"/>
        <w:rPr>
          <w:rStyle w:val="Strong"/>
          <w:rFonts w:ascii="Segoe UI" w:hAnsi="Segoe UI" w:cs="Segoe UI"/>
          <w:b w:val="0"/>
          <w:bCs w:val="0"/>
          <w:sz w:val="24"/>
          <w:szCs w:val="24"/>
        </w:rPr>
      </w:pPr>
      <w:r>
        <w:rPr>
          <w:rFonts w:ascii="Segoe UI" w:hAnsi="Segoe UI" w:cs="Segoe UI"/>
          <w:sz w:val="24"/>
          <w:szCs w:val="24"/>
        </w:rPr>
        <w:pict w14:anchorId="6B1EC663">
          <v:rect id="_x0000_i1037" style="width:0;height:1.5pt" o:hralign="center" o:hrstd="t" o:hr="t" fillcolor="#a0a0a0" stroked="f"/>
        </w:pict>
      </w:r>
    </w:p>
    <w:p w14:paraId="1233BC36" w14:textId="1735360E" w:rsidR="0008784A" w:rsidRPr="007D24E4" w:rsidRDefault="0008784A" w:rsidP="0008784A">
      <w:pPr>
        <w:pStyle w:val="Heading2"/>
        <w:spacing w:line="300" w:lineRule="atLeast"/>
        <w:rPr>
          <w:rFonts w:ascii="Segoe UI" w:hAnsi="Segoe UI" w:cs="Segoe UI"/>
          <w:sz w:val="24"/>
          <w:szCs w:val="24"/>
        </w:rPr>
      </w:pPr>
      <w:r w:rsidRPr="007D24E4">
        <w:rPr>
          <w:rStyle w:val="Strong"/>
          <w:rFonts w:ascii="Segoe UI" w:hAnsi="Segoe UI" w:cs="Segoe UI"/>
          <w:b w:val="0"/>
          <w:bCs w:val="0"/>
          <w:sz w:val="24"/>
          <w:szCs w:val="24"/>
        </w:rPr>
        <w:t>Booking and Access</w:t>
      </w:r>
    </w:p>
    <w:p w14:paraId="5AF39A8B" w14:textId="51A0062C" w:rsidR="007D24E4" w:rsidRPr="007D24E4" w:rsidRDefault="007D24E4" w:rsidP="007D24E4">
      <w:pPr>
        <w:numPr>
          <w:ilvl w:val="0"/>
          <w:numId w:val="25"/>
        </w:numPr>
        <w:spacing w:before="100" w:beforeAutospacing="1" w:after="100" w:afterAutospacing="1" w:line="300" w:lineRule="atLeast"/>
        <w:rPr>
          <w:rFonts w:ascii="Segoe UI" w:hAnsi="Segoe UI" w:cs="Segoe UI"/>
          <w:sz w:val="20"/>
          <w:szCs w:val="20"/>
        </w:rPr>
      </w:pPr>
      <w:r>
        <w:rPr>
          <w:rFonts w:ascii="Segoe UI" w:hAnsi="Segoe UI" w:cs="Segoe UI"/>
          <w:sz w:val="20"/>
          <w:szCs w:val="20"/>
        </w:rPr>
        <w:t>Opening hours are 08:00 – 21:00 daily (09:00 on Sunday)</w:t>
      </w:r>
    </w:p>
    <w:p w14:paraId="4BD0FB5C" w14:textId="426F8DAD" w:rsidR="0008784A" w:rsidRPr="007D24E4" w:rsidRDefault="0008784A" w:rsidP="007D24E4">
      <w:pPr>
        <w:numPr>
          <w:ilvl w:val="0"/>
          <w:numId w:val="25"/>
        </w:numPr>
        <w:spacing w:before="100" w:beforeAutospacing="1" w:after="100" w:afterAutospacing="1" w:line="300" w:lineRule="atLeast"/>
        <w:rPr>
          <w:rFonts w:ascii="Segoe UI" w:hAnsi="Segoe UI" w:cs="Segoe UI"/>
          <w:sz w:val="20"/>
          <w:szCs w:val="20"/>
        </w:rPr>
      </w:pPr>
      <w:r w:rsidRPr="007D24E4">
        <w:rPr>
          <w:rFonts w:ascii="Segoe UI" w:hAnsi="Segoe UI" w:cs="Segoe UI"/>
          <w:sz w:val="20"/>
          <w:szCs w:val="20"/>
        </w:rPr>
        <w:t>The Hirer must be aged 16 or over and is responsible for all users in their group.</w:t>
      </w:r>
    </w:p>
    <w:p w14:paraId="2B47D52F" w14:textId="71303607" w:rsidR="0008784A" w:rsidRPr="007D24E4" w:rsidRDefault="0008784A" w:rsidP="007D24E4">
      <w:pPr>
        <w:numPr>
          <w:ilvl w:val="0"/>
          <w:numId w:val="25"/>
        </w:numPr>
        <w:spacing w:before="100" w:beforeAutospacing="1" w:after="100" w:afterAutospacing="1" w:line="300" w:lineRule="atLeast"/>
        <w:rPr>
          <w:rFonts w:ascii="Segoe UI" w:hAnsi="Segoe UI" w:cs="Segoe UI"/>
          <w:sz w:val="20"/>
          <w:szCs w:val="20"/>
        </w:rPr>
      </w:pPr>
      <w:r w:rsidRPr="007D24E4">
        <w:rPr>
          <w:rFonts w:ascii="Segoe UI" w:hAnsi="Segoe UI" w:cs="Segoe UI"/>
          <w:sz w:val="20"/>
          <w:szCs w:val="20"/>
        </w:rPr>
        <w:t>Bookings are non-transferable.</w:t>
      </w:r>
    </w:p>
    <w:p w14:paraId="7DCA40F7" w14:textId="131C27EC" w:rsidR="0008784A" w:rsidRPr="007D24E4" w:rsidRDefault="0008784A" w:rsidP="007D24E4">
      <w:pPr>
        <w:numPr>
          <w:ilvl w:val="0"/>
          <w:numId w:val="25"/>
        </w:numPr>
        <w:spacing w:before="100" w:beforeAutospacing="1" w:after="100" w:afterAutospacing="1" w:line="300" w:lineRule="atLeast"/>
        <w:rPr>
          <w:rFonts w:ascii="Segoe UI" w:hAnsi="Segoe UI" w:cs="Segoe UI"/>
          <w:sz w:val="20"/>
          <w:szCs w:val="20"/>
        </w:rPr>
      </w:pPr>
      <w:r w:rsidRPr="007D24E4">
        <w:rPr>
          <w:rFonts w:ascii="Segoe UI" w:hAnsi="Segoe UI" w:cs="Segoe UI"/>
          <w:sz w:val="20"/>
          <w:szCs w:val="20"/>
        </w:rPr>
        <w:t>Access instructions will be provided at the time of booking</w:t>
      </w:r>
      <w:r w:rsidR="007D24E4" w:rsidRPr="007D24E4">
        <w:rPr>
          <w:rFonts w:ascii="Segoe UI" w:hAnsi="Segoe UI" w:cs="Segoe UI"/>
          <w:sz w:val="20"/>
          <w:szCs w:val="20"/>
        </w:rPr>
        <w:t xml:space="preserve"> and receipt of payment</w:t>
      </w:r>
      <w:r w:rsidRPr="007D24E4">
        <w:rPr>
          <w:rFonts w:ascii="Segoe UI" w:hAnsi="Segoe UI" w:cs="Segoe UI"/>
          <w:sz w:val="20"/>
          <w:szCs w:val="20"/>
        </w:rPr>
        <w:t xml:space="preserve"> (e.g. gate codes </w:t>
      </w:r>
      <w:r w:rsidR="007D24E4" w:rsidRPr="007D24E4">
        <w:rPr>
          <w:rFonts w:ascii="Segoe UI" w:hAnsi="Segoe UI" w:cs="Segoe UI"/>
          <w:sz w:val="20"/>
          <w:szCs w:val="20"/>
        </w:rPr>
        <w:t>and storage locker</w:t>
      </w:r>
      <w:r w:rsidRPr="007D24E4">
        <w:rPr>
          <w:rFonts w:ascii="Segoe UI" w:hAnsi="Segoe UI" w:cs="Segoe UI"/>
          <w:sz w:val="20"/>
          <w:szCs w:val="20"/>
        </w:rPr>
        <w:t>).</w:t>
      </w:r>
    </w:p>
    <w:p w14:paraId="532B3C37" w14:textId="77777777" w:rsidR="0008784A" w:rsidRPr="007D24E4" w:rsidRDefault="00000000" w:rsidP="0008784A">
      <w:pPr>
        <w:spacing w:after="0" w:line="300" w:lineRule="atLeast"/>
        <w:rPr>
          <w:rFonts w:ascii="Segoe UI" w:hAnsi="Segoe UI" w:cs="Segoe UI"/>
          <w:sz w:val="24"/>
          <w:szCs w:val="24"/>
        </w:rPr>
      </w:pPr>
      <w:r>
        <w:rPr>
          <w:rFonts w:ascii="Segoe UI" w:hAnsi="Segoe UI" w:cs="Segoe UI"/>
          <w:sz w:val="24"/>
          <w:szCs w:val="24"/>
        </w:rPr>
        <w:lastRenderedPageBreak/>
        <w:pict w14:anchorId="24AD1163">
          <v:rect id="_x0000_i1028" style="width:0;height:1.5pt" o:hralign="center" o:hrstd="t" o:hr="t" fillcolor="#a0a0a0" stroked="f"/>
        </w:pict>
      </w:r>
    </w:p>
    <w:p w14:paraId="3CB1E6D1" w14:textId="2538C7A3" w:rsidR="0008784A" w:rsidRPr="007D24E4" w:rsidRDefault="0008784A" w:rsidP="0008784A">
      <w:pPr>
        <w:pStyle w:val="Heading2"/>
        <w:spacing w:line="300" w:lineRule="atLeast"/>
        <w:rPr>
          <w:rFonts w:ascii="Segoe UI" w:hAnsi="Segoe UI" w:cs="Segoe UI"/>
          <w:sz w:val="24"/>
          <w:szCs w:val="24"/>
        </w:rPr>
      </w:pPr>
      <w:r w:rsidRPr="007D24E4">
        <w:rPr>
          <w:rStyle w:val="Strong"/>
          <w:rFonts w:ascii="Segoe UI" w:hAnsi="Segoe UI" w:cs="Segoe UI"/>
          <w:b w:val="0"/>
          <w:bCs w:val="0"/>
          <w:sz w:val="24"/>
          <w:szCs w:val="24"/>
        </w:rPr>
        <w:t>Use of the MUGA</w:t>
      </w:r>
    </w:p>
    <w:p w14:paraId="0FF0BBCB" w14:textId="0C7CA376" w:rsidR="0008784A" w:rsidRDefault="0008784A" w:rsidP="007D24E4">
      <w:pPr>
        <w:numPr>
          <w:ilvl w:val="0"/>
          <w:numId w:val="26"/>
        </w:numPr>
        <w:spacing w:before="100" w:beforeAutospacing="1" w:after="100" w:afterAutospacing="1" w:line="300" w:lineRule="atLeast"/>
        <w:rPr>
          <w:rFonts w:ascii="Segoe UI" w:hAnsi="Segoe UI" w:cs="Segoe UI"/>
          <w:sz w:val="20"/>
          <w:szCs w:val="20"/>
        </w:rPr>
      </w:pPr>
      <w:r w:rsidRPr="007D24E4">
        <w:rPr>
          <w:rFonts w:ascii="Segoe UI" w:hAnsi="Segoe UI" w:cs="Segoe UI"/>
          <w:sz w:val="20"/>
          <w:szCs w:val="20"/>
        </w:rPr>
        <w:t>The MUGA is for sporting and recreational use only.</w:t>
      </w:r>
    </w:p>
    <w:p w14:paraId="249793F3" w14:textId="022B57D1" w:rsidR="00F470CC" w:rsidRPr="007D24E4" w:rsidRDefault="00F470CC" w:rsidP="007D24E4">
      <w:pPr>
        <w:numPr>
          <w:ilvl w:val="0"/>
          <w:numId w:val="26"/>
        </w:numPr>
        <w:spacing w:before="100" w:beforeAutospacing="1" w:after="100" w:afterAutospacing="1" w:line="300" w:lineRule="atLeast"/>
        <w:rPr>
          <w:rFonts w:ascii="Segoe UI" w:hAnsi="Segoe UI" w:cs="Segoe UI"/>
          <w:sz w:val="20"/>
          <w:szCs w:val="20"/>
        </w:rPr>
      </w:pPr>
      <w:r>
        <w:rPr>
          <w:rFonts w:ascii="Segoe UI" w:hAnsi="Segoe UI" w:cs="Segoe UI"/>
          <w:sz w:val="20"/>
          <w:szCs w:val="20"/>
        </w:rPr>
        <w:t>The Hirer may have to install and/or remove nets and store correctly in the provided locker.</w:t>
      </w:r>
    </w:p>
    <w:p w14:paraId="21610263" w14:textId="77777777" w:rsidR="0008784A" w:rsidRPr="007D24E4" w:rsidRDefault="0008784A" w:rsidP="007D24E4">
      <w:pPr>
        <w:numPr>
          <w:ilvl w:val="0"/>
          <w:numId w:val="26"/>
        </w:numPr>
        <w:spacing w:before="100" w:beforeAutospacing="1" w:after="100" w:afterAutospacing="1" w:line="300" w:lineRule="atLeast"/>
        <w:rPr>
          <w:rFonts w:ascii="Segoe UI" w:hAnsi="Segoe UI" w:cs="Segoe UI"/>
          <w:sz w:val="20"/>
          <w:szCs w:val="20"/>
        </w:rPr>
      </w:pPr>
      <w:r w:rsidRPr="007D24E4">
        <w:rPr>
          <w:rFonts w:ascii="Segoe UI" w:hAnsi="Segoe UI" w:cs="Segoe UI"/>
          <w:sz w:val="20"/>
          <w:szCs w:val="20"/>
        </w:rPr>
        <w:t>Appropriate footwear must be worn (no metal studs or inappropriate footwear).</w:t>
      </w:r>
    </w:p>
    <w:p w14:paraId="5C9A71E7" w14:textId="0E4F8BC3" w:rsidR="0008784A" w:rsidRPr="007D24E4" w:rsidRDefault="0008784A" w:rsidP="007D24E4">
      <w:pPr>
        <w:numPr>
          <w:ilvl w:val="0"/>
          <w:numId w:val="26"/>
        </w:numPr>
        <w:spacing w:before="100" w:beforeAutospacing="1" w:after="100" w:afterAutospacing="1" w:line="300" w:lineRule="atLeast"/>
        <w:rPr>
          <w:rFonts w:ascii="Segoe UI" w:hAnsi="Segoe UI" w:cs="Segoe UI"/>
          <w:sz w:val="20"/>
          <w:szCs w:val="20"/>
        </w:rPr>
      </w:pPr>
      <w:r w:rsidRPr="007D24E4">
        <w:rPr>
          <w:rFonts w:ascii="Segoe UI" w:hAnsi="Segoe UI" w:cs="Segoe UI"/>
          <w:sz w:val="20"/>
          <w:szCs w:val="20"/>
        </w:rPr>
        <w:t>The Hirer is responsible for ensuring activities are suitable for the surface and equipment.</w:t>
      </w:r>
    </w:p>
    <w:p w14:paraId="211C82B9" w14:textId="77777777" w:rsidR="007D24E4" w:rsidRPr="00396FAD" w:rsidRDefault="007D24E4" w:rsidP="007D24E4">
      <w:pPr>
        <w:numPr>
          <w:ilvl w:val="0"/>
          <w:numId w:val="26"/>
        </w:numPr>
        <w:spacing w:before="100" w:beforeAutospacing="1" w:after="100" w:afterAutospacing="1" w:line="300" w:lineRule="atLeast"/>
        <w:rPr>
          <w:rFonts w:ascii="Segoe UI" w:eastAsia="Times New Roman" w:hAnsi="Segoe UI" w:cs="Segoe UI"/>
          <w:sz w:val="20"/>
          <w:szCs w:val="20"/>
          <w:lang w:eastAsia="en-GB"/>
        </w:rPr>
      </w:pPr>
      <w:r w:rsidRPr="00396FAD">
        <w:rPr>
          <w:rFonts w:ascii="Segoe UI" w:eastAsia="Times New Roman" w:hAnsi="Segoe UI" w:cs="Segoe UI"/>
          <w:sz w:val="20"/>
          <w:szCs w:val="20"/>
          <w:lang w:eastAsia="en-GB"/>
        </w:rPr>
        <w:t>No bicycles, scooters, skateboards, roller skates or similar wheeled equipment are permitted within the playing area.</w:t>
      </w:r>
    </w:p>
    <w:p w14:paraId="1CB17FA0" w14:textId="5DCFC57A" w:rsidR="007D24E4" w:rsidRPr="007D24E4" w:rsidRDefault="007D24E4" w:rsidP="007D24E4">
      <w:pPr>
        <w:numPr>
          <w:ilvl w:val="0"/>
          <w:numId w:val="26"/>
        </w:numPr>
        <w:spacing w:before="100" w:beforeAutospacing="1" w:after="100" w:afterAutospacing="1" w:line="300" w:lineRule="atLeast"/>
        <w:rPr>
          <w:rFonts w:ascii="Segoe UI" w:hAnsi="Segoe UI" w:cs="Segoe UI"/>
          <w:sz w:val="20"/>
          <w:szCs w:val="20"/>
        </w:rPr>
      </w:pPr>
      <w:r w:rsidRPr="00396FAD">
        <w:rPr>
          <w:rFonts w:ascii="Segoe UI" w:eastAsia="Times New Roman" w:hAnsi="Segoe UI" w:cs="Segoe UI"/>
          <w:sz w:val="20"/>
          <w:szCs w:val="20"/>
          <w:lang w:eastAsia="en-GB"/>
        </w:rPr>
        <w:t>Wheelchairs and mobility aids are welcome.</w:t>
      </w:r>
    </w:p>
    <w:p w14:paraId="5FC5556F" w14:textId="77777777" w:rsidR="0008784A" w:rsidRPr="007D24E4" w:rsidRDefault="00000000" w:rsidP="0008784A">
      <w:pPr>
        <w:spacing w:after="0" w:line="300" w:lineRule="atLeast"/>
        <w:rPr>
          <w:rFonts w:ascii="Segoe UI" w:hAnsi="Segoe UI" w:cs="Segoe UI"/>
          <w:sz w:val="24"/>
          <w:szCs w:val="24"/>
        </w:rPr>
      </w:pPr>
      <w:r>
        <w:rPr>
          <w:rFonts w:ascii="Segoe UI" w:hAnsi="Segoe UI" w:cs="Segoe UI"/>
          <w:sz w:val="24"/>
          <w:szCs w:val="24"/>
        </w:rPr>
        <w:pict w14:anchorId="4C0631A9">
          <v:rect id="_x0000_i1029" style="width:0;height:1.5pt" o:hralign="center" o:hrstd="t" o:hr="t" fillcolor="#a0a0a0" stroked="f"/>
        </w:pict>
      </w:r>
    </w:p>
    <w:p w14:paraId="306B5C31" w14:textId="4896E8C5" w:rsidR="0008784A" w:rsidRPr="007D24E4" w:rsidRDefault="0008784A" w:rsidP="0008784A">
      <w:pPr>
        <w:pStyle w:val="Heading2"/>
        <w:spacing w:line="300" w:lineRule="atLeast"/>
        <w:rPr>
          <w:rFonts w:ascii="Segoe UI" w:hAnsi="Segoe UI" w:cs="Segoe UI"/>
          <w:sz w:val="24"/>
          <w:szCs w:val="24"/>
        </w:rPr>
      </w:pPr>
      <w:r w:rsidRPr="007D24E4">
        <w:rPr>
          <w:rStyle w:val="Strong"/>
          <w:rFonts w:ascii="Segoe UI" w:hAnsi="Segoe UI" w:cs="Segoe UI"/>
          <w:b w:val="0"/>
          <w:bCs w:val="0"/>
          <w:sz w:val="24"/>
          <w:szCs w:val="24"/>
        </w:rPr>
        <w:t>Weather and Conditions</w:t>
      </w:r>
    </w:p>
    <w:p w14:paraId="21BC879D" w14:textId="77777777" w:rsidR="0008784A" w:rsidRPr="007D24E4" w:rsidRDefault="0008784A" w:rsidP="007D24E4">
      <w:pPr>
        <w:numPr>
          <w:ilvl w:val="0"/>
          <w:numId w:val="28"/>
        </w:numPr>
        <w:spacing w:before="100" w:beforeAutospacing="1" w:after="100" w:afterAutospacing="1" w:line="300" w:lineRule="atLeast"/>
        <w:rPr>
          <w:rFonts w:ascii="Segoe UI" w:hAnsi="Segoe UI" w:cs="Segoe UI"/>
          <w:sz w:val="20"/>
          <w:szCs w:val="20"/>
        </w:rPr>
      </w:pPr>
      <w:r w:rsidRPr="007D24E4">
        <w:rPr>
          <w:rFonts w:ascii="Segoe UI" w:hAnsi="Segoe UI" w:cs="Segoe UI"/>
          <w:sz w:val="20"/>
          <w:szCs w:val="20"/>
        </w:rPr>
        <w:t>The MUGA must not be used in conditions that could cause damage (e.g. snow, ice, waterlogging where relevant).</w:t>
      </w:r>
    </w:p>
    <w:p w14:paraId="58AB5445" w14:textId="77777777" w:rsidR="0008784A" w:rsidRPr="007D24E4" w:rsidRDefault="0008784A" w:rsidP="007D24E4">
      <w:pPr>
        <w:numPr>
          <w:ilvl w:val="0"/>
          <w:numId w:val="28"/>
        </w:numPr>
        <w:spacing w:before="100" w:beforeAutospacing="1" w:after="100" w:afterAutospacing="1" w:line="300" w:lineRule="atLeast"/>
        <w:rPr>
          <w:rFonts w:ascii="Segoe UI" w:hAnsi="Segoe UI" w:cs="Segoe UI"/>
          <w:sz w:val="20"/>
          <w:szCs w:val="20"/>
        </w:rPr>
      </w:pPr>
      <w:r w:rsidRPr="007D24E4">
        <w:rPr>
          <w:rFonts w:ascii="Segoe UI" w:hAnsi="Segoe UI" w:cs="Segoe UI"/>
          <w:sz w:val="20"/>
          <w:szCs w:val="20"/>
        </w:rPr>
        <w:t>Use is at the Hirer’s own risk in adverse weather.</w:t>
      </w:r>
    </w:p>
    <w:p w14:paraId="3FCCCAC9" w14:textId="77777777" w:rsidR="0008784A" w:rsidRPr="007D24E4" w:rsidRDefault="00000000" w:rsidP="0008784A">
      <w:pPr>
        <w:spacing w:after="0" w:line="300" w:lineRule="atLeast"/>
        <w:rPr>
          <w:rFonts w:ascii="Segoe UI" w:hAnsi="Segoe UI" w:cs="Segoe UI"/>
          <w:sz w:val="24"/>
          <w:szCs w:val="24"/>
        </w:rPr>
      </w:pPr>
      <w:r>
        <w:rPr>
          <w:rFonts w:ascii="Segoe UI" w:hAnsi="Segoe UI" w:cs="Segoe UI"/>
          <w:sz w:val="24"/>
          <w:szCs w:val="24"/>
        </w:rPr>
        <w:pict w14:anchorId="24ABFF8E">
          <v:rect id="_x0000_i1031" style="width:0;height:1.5pt" o:hralign="center" o:hrstd="t" o:hr="t" fillcolor="#a0a0a0" stroked="f"/>
        </w:pict>
      </w:r>
    </w:p>
    <w:p w14:paraId="2E8C5431" w14:textId="7193C370" w:rsidR="0008784A" w:rsidRPr="007D24E4" w:rsidRDefault="0008784A" w:rsidP="0008784A">
      <w:pPr>
        <w:pStyle w:val="Heading2"/>
        <w:spacing w:line="300" w:lineRule="atLeast"/>
        <w:rPr>
          <w:rFonts w:ascii="Segoe UI" w:hAnsi="Segoe UI" w:cs="Segoe UI"/>
          <w:sz w:val="24"/>
          <w:szCs w:val="24"/>
        </w:rPr>
      </w:pPr>
      <w:r w:rsidRPr="007D24E4">
        <w:rPr>
          <w:rStyle w:val="Strong"/>
          <w:rFonts w:ascii="Segoe UI" w:hAnsi="Segoe UI" w:cs="Segoe UI"/>
          <w:b w:val="0"/>
          <w:bCs w:val="0"/>
          <w:sz w:val="24"/>
          <w:szCs w:val="24"/>
        </w:rPr>
        <w:t>Behaviour and Respect for Others</w:t>
      </w:r>
    </w:p>
    <w:p w14:paraId="5886A71A" w14:textId="77777777" w:rsidR="0008784A" w:rsidRPr="007D24E4" w:rsidRDefault="0008784A" w:rsidP="007D24E4">
      <w:pPr>
        <w:pStyle w:val="ListParagraph"/>
        <w:numPr>
          <w:ilvl w:val="0"/>
          <w:numId w:val="29"/>
        </w:numPr>
        <w:spacing w:before="100" w:beforeAutospacing="1" w:after="100" w:afterAutospacing="1" w:line="300" w:lineRule="atLeast"/>
        <w:rPr>
          <w:rFonts w:ascii="Segoe UI" w:hAnsi="Segoe UI" w:cs="Segoe UI"/>
          <w:sz w:val="20"/>
          <w:szCs w:val="20"/>
        </w:rPr>
      </w:pPr>
      <w:r w:rsidRPr="007D24E4">
        <w:rPr>
          <w:rFonts w:ascii="Segoe UI" w:hAnsi="Segoe UI" w:cs="Segoe UI"/>
          <w:sz w:val="20"/>
          <w:szCs w:val="20"/>
        </w:rPr>
        <w:t>Users must not cause nuisance or disturbance to nearby residents.</w:t>
      </w:r>
    </w:p>
    <w:p w14:paraId="40C57F57" w14:textId="77777777" w:rsidR="0008784A" w:rsidRPr="007D24E4" w:rsidRDefault="0008784A" w:rsidP="007D24E4">
      <w:pPr>
        <w:pStyle w:val="ListParagraph"/>
        <w:numPr>
          <w:ilvl w:val="0"/>
          <w:numId w:val="29"/>
        </w:numPr>
        <w:spacing w:before="100" w:beforeAutospacing="1" w:after="100" w:afterAutospacing="1" w:line="300" w:lineRule="atLeast"/>
        <w:rPr>
          <w:rFonts w:ascii="Segoe UI" w:hAnsi="Segoe UI" w:cs="Segoe UI"/>
          <w:sz w:val="20"/>
          <w:szCs w:val="20"/>
        </w:rPr>
      </w:pPr>
      <w:r w:rsidRPr="007D24E4">
        <w:rPr>
          <w:rFonts w:ascii="Segoe UI" w:hAnsi="Segoe UI" w:cs="Segoe UI"/>
          <w:sz w:val="20"/>
          <w:szCs w:val="20"/>
        </w:rPr>
        <w:t>No abusive, aggressive or unsafe behaviour is permitted.</w:t>
      </w:r>
    </w:p>
    <w:p w14:paraId="73B2FFD9" w14:textId="158C4E1B" w:rsidR="0008784A" w:rsidRPr="007D24E4" w:rsidRDefault="0008784A" w:rsidP="007D24E4">
      <w:pPr>
        <w:pStyle w:val="ListParagraph"/>
        <w:numPr>
          <w:ilvl w:val="0"/>
          <w:numId w:val="29"/>
        </w:numPr>
        <w:spacing w:before="100" w:beforeAutospacing="1" w:after="100" w:afterAutospacing="1" w:line="300" w:lineRule="atLeast"/>
        <w:rPr>
          <w:rFonts w:ascii="Segoe UI" w:hAnsi="Segoe UI" w:cs="Segoe UI"/>
          <w:sz w:val="20"/>
          <w:szCs w:val="20"/>
        </w:rPr>
      </w:pPr>
      <w:r w:rsidRPr="007D24E4">
        <w:rPr>
          <w:rFonts w:ascii="Segoe UI" w:hAnsi="Segoe UI" w:cs="Segoe UI"/>
          <w:sz w:val="20"/>
          <w:szCs w:val="20"/>
        </w:rPr>
        <w:t>The Venue reserves the right to end a session if these Conditions are not followed.</w:t>
      </w:r>
    </w:p>
    <w:p w14:paraId="350E2078" w14:textId="77777777" w:rsidR="0008784A" w:rsidRPr="007D24E4" w:rsidRDefault="00000000" w:rsidP="0008784A">
      <w:pPr>
        <w:spacing w:after="0" w:line="300" w:lineRule="atLeast"/>
        <w:rPr>
          <w:rFonts w:ascii="Segoe UI" w:hAnsi="Segoe UI" w:cs="Segoe UI"/>
          <w:sz w:val="24"/>
          <w:szCs w:val="24"/>
        </w:rPr>
      </w:pPr>
      <w:r>
        <w:rPr>
          <w:rFonts w:ascii="Segoe UI" w:hAnsi="Segoe UI" w:cs="Segoe UI"/>
          <w:sz w:val="24"/>
          <w:szCs w:val="24"/>
        </w:rPr>
        <w:pict w14:anchorId="7577B849">
          <v:rect id="_x0000_i1032" style="width:0;height:1.5pt" o:hralign="center" o:hrstd="t" o:hr="t" fillcolor="#a0a0a0" stroked="f"/>
        </w:pict>
      </w:r>
    </w:p>
    <w:p w14:paraId="7A006026" w14:textId="5B828F5E" w:rsidR="0008784A" w:rsidRPr="007D24E4" w:rsidRDefault="0008784A" w:rsidP="0008784A">
      <w:pPr>
        <w:pStyle w:val="Heading2"/>
        <w:spacing w:line="300" w:lineRule="atLeast"/>
        <w:rPr>
          <w:rFonts w:ascii="Segoe UI" w:hAnsi="Segoe UI" w:cs="Segoe UI"/>
          <w:sz w:val="24"/>
          <w:szCs w:val="24"/>
        </w:rPr>
      </w:pPr>
      <w:r w:rsidRPr="007D24E4">
        <w:rPr>
          <w:rStyle w:val="Strong"/>
          <w:rFonts w:ascii="Segoe UI" w:hAnsi="Segoe UI" w:cs="Segoe UI"/>
          <w:b w:val="0"/>
          <w:bCs w:val="0"/>
          <w:sz w:val="24"/>
          <w:szCs w:val="24"/>
        </w:rPr>
        <w:t>Lighting (when applicable)</w:t>
      </w:r>
    </w:p>
    <w:p w14:paraId="7B7599B9" w14:textId="7F972B49" w:rsidR="0008784A" w:rsidRDefault="0008784A" w:rsidP="007D24E4">
      <w:pPr>
        <w:numPr>
          <w:ilvl w:val="0"/>
          <w:numId w:val="30"/>
        </w:numPr>
        <w:spacing w:before="100" w:beforeAutospacing="1" w:after="100" w:afterAutospacing="1" w:line="300" w:lineRule="atLeast"/>
        <w:rPr>
          <w:rFonts w:ascii="Segoe UI" w:hAnsi="Segoe UI" w:cs="Segoe UI"/>
          <w:sz w:val="20"/>
          <w:szCs w:val="20"/>
        </w:rPr>
      </w:pPr>
      <w:r w:rsidRPr="007D24E4">
        <w:rPr>
          <w:rFonts w:ascii="Segoe UI" w:hAnsi="Segoe UI" w:cs="Segoe UI"/>
          <w:sz w:val="20"/>
          <w:szCs w:val="20"/>
        </w:rPr>
        <w:t>Floodlights must only be used during booked times.</w:t>
      </w:r>
    </w:p>
    <w:p w14:paraId="65648CCC" w14:textId="1BB4C99A" w:rsidR="007D24E4" w:rsidRPr="007D24E4" w:rsidRDefault="007D24E4" w:rsidP="007D24E4">
      <w:pPr>
        <w:numPr>
          <w:ilvl w:val="0"/>
          <w:numId w:val="30"/>
        </w:numPr>
        <w:spacing w:before="100" w:beforeAutospacing="1" w:after="100" w:afterAutospacing="1" w:line="300" w:lineRule="atLeast"/>
        <w:rPr>
          <w:rFonts w:ascii="Segoe UI" w:hAnsi="Segoe UI" w:cs="Segoe UI"/>
          <w:sz w:val="20"/>
          <w:szCs w:val="20"/>
        </w:rPr>
      </w:pPr>
      <w:r>
        <w:rPr>
          <w:rFonts w:ascii="Segoe UI" w:hAnsi="Segoe UI" w:cs="Segoe UI"/>
          <w:sz w:val="20"/>
          <w:szCs w:val="20"/>
        </w:rPr>
        <w:t>Floodlights must be turned off by 21:00 hrs.</w:t>
      </w:r>
    </w:p>
    <w:p w14:paraId="69973B3A" w14:textId="77777777" w:rsidR="0008784A" w:rsidRPr="007D24E4" w:rsidRDefault="0008784A" w:rsidP="007D24E4">
      <w:pPr>
        <w:numPr>
          <w:ilvl w:val="0"/>
          <w:numId w:val="30"/>
        </w:numPr>
        <w:spacing w:before="100" w:beforeAutospacing="1" w:after="100" w:afterAutospacing="1" w:line="300" w:lineRule="atLeast"/>
        <w:rPr>
          <w:rFonts w:ascii="Segoe UI" w:hAnsi="Segoe UI" w:cs="Segoe UI"/>
          <w:sz w:val="20"/>
          <w:szCs w:val="20"/>
        </w:rPr>
      </w:pPr>
      <w:r w:rsidRPr="007D24E4">
        <w:rPr>
          <w:rFonts w:ascii="Segoe UI" w:hAnsi="Segoe UI" w:cs="Segoe UI"/>
          <w:sz w:val="20"/>
          <w:szCs w:val="20"/>
        </w:rPr>
        <w:t>Lights must be switched off at the end of the session where instructed.</w:t>
      </w:r>
    </w:p>
    <w:p w14:paraId="07821BF2" w14:textId="77777777" w:rsidR="0008784A" w:rsidRPr="007D24E4" w:rsidRDefault="00000000" w:rsidP="0008784A">
      <w:pPr>
        <w:spacing w:after="0" w:line="300" w:lineRule="atLeast"/>
        <w:rPr>
          <w:rFonts w:ascii="Segoe UI" w:hAnsi="Segoe UI" w:cs="Segoe UI"/>
          <w:sz w:val="24"/>
          <w:szCs w:val="24"/>
        </w:rPr>
      </w:pPr>
      <w:r>
        <w:rPr>
          <w:rFonts w:ascii="Segoe UI" w:hAnsi="Segoe UI" w:cs="Segoe UI"/>
          <w:sz w:val="24"/>
          <w:szCs w:val="24"/>
        </w:rPr>
        <w:pict w14:anchorId="62A63D2B">
          <v:rect id="_x0000_i1033" style="width:0;height:1.5pt" o:hralign="center" o:hrstd="t" o:hr="t" fillcolor="#a0a0a0" stroked="f"/>
        </w:pict>
      </w:r>
    </w:p>
    <w:p w14:paraId="2576B6BB" w14:textId="2629B369" w:rsidR="0008784A" w:rsidRPr="007D24E4" w:rsidRDefault="0008784A" w:rsidP="0008784A">
      <w:pPr>
        <w:pStyle w:val="Heading2"/>
        <w:spacing w:line="300" w:lineRule="atLeast"/>
        <w:rPr>
          <w:rFonts w:ascii="Segoe UI" w:hAnsi="Segoe UI" w:cs="Segoe UI"/>
          <w:sz w:val="24"/>
          <w:szCs w:val="24"/>
        </w:rPr>
      </w:pPr>
      <w:r w:rsidRPr="007D24E4">
        <w:rPr>
          <w:rStyle w:val="Strong"/>
          <w:rFonts w:ascii="Segoe UI" w:hAnsi="Segoe UI" w:cs="Segoe UI"/>
          <w:b w:val="0"/>
          <w:bCs w:val="0"/>
          <w:sz w:val="24"/>
          <w:szCs w:val="24"/>
        </w:rPr>
        <w:t>Alcohol, Smoking and Prohibited Items</w:t>
      </w:r>
    </w:p>
    <w:p w14:paraId="564CF707" w14:textId="77777777" w:rsidR="0008784A" w:rsidRPr="007D24E4" w:rsidRDefault="0008784A" w:rsidP="007D24E4">
      <w:pPr>
        <w:numPr>
          <w:ilvl w:val="0"/>
          <w:numId w:val="32"/>
        </w:numPr>
        <w:spacing w:before="100" w:beforeAutospacing="1" w:after="100" w:afterAutospacing="1" w:line="300" w:lineRule="atLeast"/>
        <w:rPr>
          <w:rFonts w:ascii="Segoe UI" w:hAnsi="Segoe UI" w:cs="Segoe UI"/>
          <w:sz w:val="20"/>
          <w:szCs w:val="20"/>
        </w:rPr>
      </w:pPr>
      <w:r w:rsidRPr="007D24E4">
        <w:rPr>
          <w:rFonts w:ascii="Segoe UI" w:hAnsi="Segoe UI" w:cs="Segoe UI"/>
          <w:sz w:val="20"/>
          <w:szCs w:val="20"/>
        </w:rPr>
        <w:t>No smoking or vaping within the MUGA area.</w:t>
      </w:r>
    </w:p>
    <w:p w14:paraId="61ADB23D" w14:textId="09A0BBB1" w:rsidR="0008784A" w:rsidRPr="007D24E4" w:rsidRDefault="0008784A" w:rsidP="007D24E4">
      <w:pPr>
        <w:numPr>
          <w:ilvl w:val="0"/>
          <w:numId w:val="32"/>
        </w:numPr>
        <w:spacing w:before="100" w:beforeAutospacing="1" w:after="100" w:afterAutospacing="1" w:line="300" w:lineRule="atLeast"/>
        <w:rPr>
          <w:rFonts w:ascii="Segoe UI" w:hAnsi="Segoe UI" w:cs="Segoe UI"/>
          <w:sz w:val="20"/>
          <w:szCs w:val="20"/>
        </w:rPr>
      </w:pPr>
      <w:r w:rsidRPr="007D24E4">
        <w:rPr>
          <w:rFonts w:ascii="Segoe UI" w:hAnsi="Segoe UI" w:cs="Segoe UI"/>
          <w:sz w:val="20"/>
          <w:szCs w:val="20"/>
        </w:rPr>
        <w:t>Alcohol is not permitted</w:t>
      </w:r>
      <w:r w:rsidR="004D3542">
        <w:rPr>
          <w:rFonts w:ascii="Segoe UI" w:hAnsi="Segoe UI" w:cs="Segoe UI"/>
          <w:sz w:val="20"/>
          <w:szCs w:val="20"/>
        </w:rPr>
        <w:t xml:space="preserve"> within the MUGA area.</w:t>
      </w:r>
    </w:p>
    <w:p w14:paraId="5F9BC12C" w14:textId="77777777" w:rsidR="0008784A" w:rsidRPr="007D24E4" w:rsidRDefault="0008784A" w:rsidP="007D24E4">
      <w:pPr>
        <w:numPr>
          <w:ilvl w:val="0"/>
          <w:numId w:val="32"/>
        </w:numPr>
        <w:spacing w:before="100" w:beforeAutospacing="1" w:after="100" w:afterAutospacing="1" w:line="300" w:lineRule="atLeast"/>
        <w:rPr>
          <w:rFonts w:ascii="Segoe UI" w:hAnsi="Segoe UI" w:cs="Segoe UI"/>
          <w:sz w:val="20"/>
          <w:szCs w:val="20"/>
        </w:rPr>
      </w:pPr>
      <w:r w:rsidRPr="007D24E4">
        <w:rPr>
          <w:rFonts w:ascii="Segoe UI" w:hAnsi="Segoe UI" w:cs="Segoe UI"/>
          <w:sz w:val="20"/>
          <w:szCs w:val="20"/>
        </w:rPr>
        <w:t>Glass bottles and dangerous items are not allowed.</w:t>
      </w:r>
    </w:p>
    <w:p w14:paraId="754EAE37" w14:textId="77777777" w:rsidR="0008784A" w:rsidRPr="007D24E4" w:rsidRDefault="00000000" w:rsidP="0008784A">
      <w:pPr>
        <w:spacing w:after="0" w:line="300" w:lineRule="atLeast"/>
        <w:rPr>
          <w:rFonts w:ascii="Segoe UI" w:hAnsi="Segoe UI" w:cs="Segoe UI"/>
          <w:sz w:val="24"/>
          <w:szCs w:val="24"/>
        </w:rPr>
      </w:pPr>
      <w:r>
        <w:rPr>
          <w:rFonts w:ascii="Segoe UI" w:hAnsi="Segoe UI" w:cs="Segoe UI"/>
          <w:sz w:val="24"/>
          <w:szCs w:val="24"/>
        </w:rPr>
        <w:pict w14:anchorId="1E8578E2">
          <v:rect id="_x0000_i1034" style="width:0;height:1.5pt" o:hralign="center" o:hrstd="t" o:hr="t" fillcolor="#a0a0a0" stroked="f"/>
        </w:pict>
      </w:r>
    </w:p>
    <w:p w14:paraId="667E7022" w14:textId="1A4CCF58" w:rsidR="0008784A" w:rsidRPr="007D24E4" w:rsidRDefault="0008784A" w:rsidP="0008784A">
      <w:pPr>
        <w:pStyle w:val="Heading2"/>
        <w:spacing w:line="300" w:lineRule="atLeast"/>
        <w:rPr>
          <w:rFonts w:ascii="Segoe UI" w:hAnsi="Segoe UI" w:cs="Segoe UI"/>
          <w:sz w:val="24"/>
          <w:szCs w:val="24"/>
        </w:rPr>
      </w:pPr>
      <w:r w:rsidRPr="007D24E4">
        <w:rPr>
          <w:rStyle w:val="Strong"/>
          <w:rFonts w:ascii="Segoe UI" w:hAnsi="Segoe UI" w:cs="Segoe UI"/>
          <w:b w:val="0"/>
          <w:bCs w:val="0"/>
          <w:sz w:val="24"/>
          <w:szCs w:val="24"/>
        </w:rPr>
        <w:t>Cancellations and Refunds</w:t>
      </w:r>
    </w:p>
    <w:p w14:paraId="1BA0C7CF" w14:textId="77777777" w:rsidR="0008784A" w:rsidRPr="00D917EB" w:rsidRDefault="0008784A" w:rsidP="007D24E4">
      <w:pPr>
        <w:numPr>
          <w:ilvl w:val="0"/>
          <w:numId w:val="33"/>
        </w:numPr>
        <w:spacing w:before="100" w:beforeAutospacing="1" w:after="100" w:afterAutospacing="1" w:line="300" w:lineRule="atLeast"/>
        <w:rPr>
          <w:rFonts w:ascii="Segoe UI" w:hAnsi="Segoe UI" w:cs="Segoe UI"/>
          <w:sz w:val="20"/>
          <w:szCs w:val="20"/>
        </w:rPr>
      </w:pPr>
      <w:r w:rsidRPr="00D917EB">
        <w:rPr>
          <w:rFonts w:ascii="Segoe UI" w:hAnsi="Segoe UI" w:cs="Segoe UI"/>
          <w:sz w:val="20"/>
          <w:szCs w:val="20"/>
        </w:rPr>
        <w:t>Cancellations must be made in line with the booking system terms.</w:t>
      </w:r>
    </w:p>
    <w:p w14:paraId="69BCE810" w14:textId="0F1572A3" w:rsidR="0008784A" w:rsidRPr="009501E0" w:rsidRDefault="0008784A" w:rsidP="009501E0">
      <w:pPr>
        <w:numPr>
          <w:ilvl w:val="0"/>
          <w:numId w:val="33"/>
        </w:numPr>
        <w:tabs>
          <w:tab w:val="clear" w:pos="720"/>
        </w:tabs>
        <w:spacing w:before="100" w:beforeAutospacing="1" w:after="0" w:afterAutospacing="1" w:line="300" w:lineRule="atLeast"/>
        <w:rPr>
          <w:rFonts w:ascii="Segoe UI" w:hAnsi="Segoe UI" w:cs="Segoe UI"/>
          <w:sz w:val="24"/>
          <w:szCs w:val="24"/>
        </w:rPr>
      </w:pPr>
      <w:r w:rsidRPr="00BE7D7C">
        <w:rPr>
          <w:rFonts w:ascii="Segoe UI" w:hAnsi="Segoe UI" w:cs="Segoe UI"/>
          <w:sz w:val="20"/>
          <w:szCs w:val="20"/>
        </w:rPr>
        <w:t>The Venue may cancel bookings due to weather, maintenance or unforeseen circumstances. A refund will be provided in such case</w:t>
      </w:r>
    </w:p>
    <w:sectPr w:rsidR="0008784A" w:rsidRPr="009501E0" w:rsidSect="007D24E4">
      <w:pgSz w:w="11906" w:h="16838"/>
      <w:pgMar w:top="42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178C0" w14:textId="77777777" w:rsidR="001A767C" w:rsidRDefault="001A767C" w:rsidP="00CA431A">
      <w:pPr>
        <w:spacing w:after="0" w:line="240" w:lineRule="auto"/>
      </w:pPr>
      <w:r>
        <w:separator/>
      </w:r>
    </w:p>
  </w:endnote>
  <w:endnote w:type="continuationSeparator" w:id="0">
    <w:p w14:paraId="006C55BC" w14:textId="77777777" w:rsidR="001A767C" w:rsidRDefault="001A767C" w:rsidP="00CA43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40A2F" w14:textId="77777777" w:rsidR="001A767C" w:rsidRDefault="001A767C" w:rsidP="00CA431A">
      <w:pPr>
        <w:spacing w:after="0" w:line="240" w:lineRule="auto"/>
      </w:pPr>
      <w:r>
        <w:separator/>
      </w:r>
    </w:p>
  </w:footnote>
  <w:footnote w:type="continuationSeparator" w:id="0">
    <w:p w14:paraId="253B3586" w14:textId="77777777" w:rsidR="001A767C" w:rsidRDefault="001A767C" w:rsidP="00CA43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51" style="width:0;height:1.5pt" o:hralign="center" o:bullet="t" o:hrstd="t" o:hr="t" fillcolor="#a0a0a0" stroked="f"/>
    </w:pict>
  </w:numPicBullet>
  <w:abstractNum w:abstractNumId="0" w15:restartNumberingAfterBreak="0">
    <w:nsid w:val="01BE748E"/>
    <w:multiLevelType w:val="hybridMultilevel"/>
    <w:tmpl w:val="6E9CE7C8"/>
    <w:lvl w:ilvl="0" w:tplc="CF64E5D6">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469577C"/>
    <w:multiLevelType w:val="multilevel"/>
    <w:tmpl w:val="CBFE5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704300"/>
    <w:multiLevelType w:val="multilevel"/>
    <w:tmpl w:val="2B641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F963FC"/>
    <w:multiLevelType w:val="multilevel"/>
    <w:tmpl w:val="317E3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AB7425"/>
    <w:multiLevelType w:val="multilevel"/>
    <w:tmpl w:val="16D07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6D6926"/>
    <w:multiLevelType w:val="multilevel"/>
    <w:tmpl w:val="24AC2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EF60FF"/>
    <w:multiLevelType w:val="multilevel"/>
    <w:tmpl w:val="AAB09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4940CA"/>
    <w:multiLevelType w:val="multilevel"/>
    <w:tmpl w:val="98462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A24B1D"/>
    <w:multiLevelType w:val="hybridMultilevel"/>
    <w:tmpl w:val="CBC49566"/>
    <w:lvl w:ilvl="0" w:tplc="CF64E5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D66FB0"/>
    <w:multiLevelType w:val="multilevel"/>
    <w:tmpl w:val="02108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3C2B18"/>
    <w:multiLevelType w:val="multilevel"/>
    <w:tmpl w:val="CCA44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D17933"/>
    <w:multiLevelType w:val="hybridMultilevel"/>
    <w:tmpl w:val="C47687CC"/>
    <w:lvl w:ilvl="0" w:tplc="CF64E5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715AE3"/>
    <w:multiLevelType w:val="multilevel"/>
    <w:tmpl w:val="0E460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850828"/>
    <w:multiLevelType w:val="multilevel"/>
    <w:tmpl w:val="2D72F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C259F8"/>
    <w:multiLevelType w:val="multilevel"/>
    <w:tmpl w:val="AD807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9A47F4"/>
    <w:multiLevelType w:val="multilevel"/>
    <w:tmpl w:val="3C504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E43386"/>
    <w:multiLevelType w:val="multilevel"/>
    <w:tmpl w:val="9B34A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925F8E"/>
    <w:multiLevelType w:val="multilevel"/>
    <w:tmpl w:val="31226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AF20CF"/>
    <w:multiLevelType w:val="multilevel"/>
    <w:tmpl w:val="CE4E2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C257D1"/>
    <w:multiLevelType w:val="multilevel"/>
    <w:tmpl w:val="818AF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332ADC"/>
    <w:multiLevelType w:val="multilevel"/>
    <w:tmpl w:val="C9EE2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823DE1"/>
    <w:multiLevelType w:val="multilevel"/>
    <w:tmpl w:val="5992C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982947"/>
    <w:multiLevelType w:val="multilevel"/>
    <w:tmpl w:val="8690B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4F01B6"/>
    <w:multiLevelType w:val="multilevel"/>
    <w:tmpl w:val="91D06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5B00D0"/>
    <w:multiLevelType w:val="multilevel"/>
    <w:tmpl w:val="C8701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1628CE"/>
    <w:multiLevelType w:val="multilevel"/>
    <w:tmpl w:val="51023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546668"/>
    <w:multiLevelType w:val="hybridMultilevel"/>
    <w:tmpl w:val="02DE3E1A"/>
    <w:lvl w:ilvl="0" w:tplc="CF64E5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0108E7"/>
    <w:multiLevelType w:val="multilevel"/>
    <w:tmpl w:val="8B443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4D1B79"/>
    <w:multiLevelType w:val="multilevel"/>
    <w:tmpl w:val="2CFAE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38119C"/>
    <w:multiLevelType w:val="multilevel"/>
    <w:tmpl w:val="80A6D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753117"/>
    <w:multiLevelType w:val="multilevel"/>
    <w:tmpl w:val="00C4B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B33BBA"/>
    <w:multiLevelType w:val="multilevel"/>
    <w:tmpl w:val="256CE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2B429F"/>
    <w:multiLevelType w:val="multilevel"/>
    <w:tmpl w:val="18D4B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9544CE8"/>
    <w:multiLevelType w:val="multilevel"/>
    <w:tmpl w:val="2E967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969726D"/>
    <w:multiLevelType w:val="multilevel"/>
    <w:tmpl w:val="365A9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6474430">
    <w:abstractNumId w:val="8"/>
  </w:num>
  <w:num w:numId="2" w16cid:durableId="1739552875">
    <w:abstractNumId w:val="24"/>
  </w:num>
  <w:num w:numId="3" w16cid:durableId="1812403720">
    <w:abstractNumId w:val="7"/>
  </w:num>
  <w:num w:numId="4" w16cid:durableId="1587616824">
    <w:abstractNumId w:val="17"/>
  </w:num>
  <w:num w:numId="5" w16cid:durableId="1696496947">
    <w:abstractNumId w:val="34"/>
  </w:num>
  <w:num w:numId="6" w16cid:durableId="1568764904">
    <w:abstractNumId w:val="20"/>
  </w:num>
  <w:num w:numId="7" w16cid:durableId="212544286">
    <w:abstractNumId w:val="6"/>
  </w:num>
  <w:num w:numId="8" w16cid:durableId="166021652">
    <w:abstractNumId w:val="27"/>
  </w:num>
  <w:num w:numId="9" w16cid:durableId="138807754">
    <w:abstractNumId w:val="1"/>
  </w:num>
  <w:num w:numId="10" w16cid:durableId="1836990257">
    <w:abstractNumId w:val="31"/>
  </w:num>
  <w:num w:numId="11" w16cid:durableId="131098412">
    <w:abstractNumId w:val="12"/>
  </w:num>
  <w:num w:numId="12" w16cid:durableId="791943087">
    <w:abstractNumId w:val="2"/>
  </w:num>
  <w:num w:numId="13" w16cid:durableId="1929267415">
    <w:abstractNumId w:val="10"/>
  </w:num>
  <w:num w:numId="14" w16cid:durableId="717322979">
    <w:abstractNumId w:val="13"/>
  </w:num>
  <w:num w:numId="15" w16cid:durableId="509030064">
    <w:abstractNumId w:val="33"/>
  </w:num>
  <w:num w:numId="16" w16cid:durableId="1539320355">
    <w:abstractNumId w:val="19"/>
  </w:num>
  <w:num w:numId="17" w16cid:durableId="74132601">
    <w:abstractNumId w:val="18"/>
  </w:num>
  <w:num w:numId="18" w16cid:durableId="1336494271">
    <w:abstractNumId w:val="32"/>
  </w:num>
  <w:num w:numId="19" w16cid:durableId="633100973">
    <w:abstractNumId w:val="29"/>
  </w:num>
  <w:num w:numId="20" w16cid:durableId="1368876925">
    <w:abstractNumId w:val="21"/>
  </w:num>
  <w:num w:numId="21" w16cid:durableId="2071270321">
    <w:abstractNumId w:val="5"/>
  </w:num>
  <w:num w:numId="22" w16cid:durableId="363482839">
    <w:abstractNumId w:val="23"/>
  </w:num>
  <w:num w:numId="23" w16cid:durableId="732780302">
    <w:abstractNumId w:val="4"/>
  </w:num>
  <w:num w:numId="24" w16cid:durableId="2127652813">
    <w:abstractNumId w:val="22"/>
  </w:num>
  <w:num w:numId="25" w16cid:durableId="604384972">
    <w:abstractNumId w:val="14"/>
  </w:num>
  <w:num w:numId="26" w16cid:durableId="1535536402">
    <w:abstractNumId w:val="25"/>
  </w:num>
  <w:num w:numId="27" w16cid:durableId="1210344408">
    <w:abstractNumId w:val="16"/>
  </w:num>
  <w:num w:numId="28" w16cid:durableId="1275098001">
    <w:abstractNumId w:val="30"/>
  </w:num>
  <w:num w:numId="29" w16cid:durableId="1624966462">
    <w:abstractNumId w:val="0"/>
  </w:num>
  <w:num w:numId="30" w16cid:durableId="1812205808">
    <w:abstractNumId w:val="28"/>
  </w:num>
  <w:num w:numId="31" w16cid:durableId="190922254">
    <w:abstractNumId w:val="15"/>
  </w:num>
  <w:num w:numId="32" w16cid:durableId="71392150">
    <w:abstractNumId w:val="9"/>
  </w:num>
  <w:num w:numId="33" w16cid:durableId="512033894">
    <w:abstractNumId w:val="3"/>
  </w:num>
  <w:num w:numId="34" w16cid:durableId="1559392490">
    <w:abstractNumId w:val="26"/>
  </w:num>
  <w:num w:numId="35" w16cid:durableId="1312891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30B"/>
    <w:rsid w:val="0008784A"/>
    <w:rsid w:val="000B6C33"/>
    <w:rsid w:val="001A4089"/>
    <w:rsid w:val="001A767C"/>
    <w:rsid w:val="00206991"/>
    <w:rsid w:val="00273548"/>
    <w:rsid w:val="004D3542"/>
    <w:rsid w:val="00706638"/>
    <w:rsid w:val="0074668C"/>
    <w:rsid w:val="007D24E4"/>
    <w:rsid w:val="007D47D1"/>
    <w:rsid w:val="007F4512"/>
    <w:rsid w:val="00866051"/>
    <w:rsid w:val="008B5BE0"/>
    <w:rsid w:val="008B730B"/>
    <w:rsid w:val="00924120"/>
    <w:rsid w:val="009501E0"/>
    <w:rsid w:val="00990C0C"/>
    <w:rsid w:val="00BE7D7C"/>
    <w:rsid w:val="00CA431A"/>
    <w:rsid w:val="00D917EB"/>
    <w:rsid w:val="00DA0946"/>
    <w:rsid w:val="00DB09D8"/>
    <w:rsid w:val="00E17B77"/>
    <w:rsid w:val="00E43440"/>
    <w:rsid w:val="00E70EE1"/>
    <w:rsid w:val="00EF3DFE"/>
    <w:rsid w:val="00F16B97"/>
    <w:rsid w:val="00F470CC"/>
    <w:rsid w:val="00FB2D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1CCFB"/>
  <w15:chartTrackingRefBased/>
  <w15:docId w15:val="{3C962A84-F46A-4FFA-AE77-334365A3A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7B77"/>
  </w:style>
  <w:style w:type="paragraph" w:styleId="Heading1">
    <w:name w:val="heading 1"/>
    <w:basedOn w:val="Normal"/>
    <w:next w:val="Normal"/>
    <w:link w:val="Heading1Char"/>
    <w:uiPriority w:val="9"/>
    <w:qFormat/>
    <w:rsid w:val="008B730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A431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866051"/>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B730B"/>
    <w:rPr>
      <w:b/>
      <w:bCs/>
    </w:rPr>
  </w:style>
  <w:style w:type="paragraph" w:styleId="ListParagraph">
    <w:name w:val="List Paragraph"/>
    <w:basedOn w:val="Normal"/>
    <w:uiPriority w:val="34"/>
    <w:qFormat/>
    <w:rsid w:val="008B730B"/>
    <w:pPr>
      <w:ind w:left="720"/>
      <w:contextualSpacing/>
    </w:pPr>
  </w:style>
  <w:style w:type="character" w:customStyle="1" w:styleId="Heading1Char">
    <w:name w:val="Heading 1 Char"/>
    <w:basedOn w:val="DefaultParagraphFont"/>
    <w:link w:val="Heading1"/>
    <w:uiPriority w:val="9"/>
    <w:rsid w:val="008B730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A431A"/>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CA43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431A"/>
  </w:style>
  <w:style w:type="paragraph" w:styleId="Footer">
    <w:name w:val="footer"/>
    <w:basedOn w:val="Normal"/>
    <w:link w:val="FooterChar"/>
    <w:uiPriority w:val="99"/>
    <w:unhideWhenUsed/>
    <w:rsid w:val="00CA43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431A"/>
  </w:style>
  <w:style w:type="character" w:customStyle="1" w:styleId="Heading3Char">
    <w:name w:val="Heading 3 Char"/>
    <w:basedOn w:val="DefaultParagraphFont"/>
    <w:link w:val="Heading3"/>
    <w:uiPriority w:val="9"/>
    <w:rsid w:val="00866051"/>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86605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16B97"/>
    <w:rPr>
      <w:color w:val="0563C1" w:themeColor="hyperlink"/>
      <w:u w:val="single"/>
    </w:rPr>
  </w:style>
  <w:style w:type="character" w:styleId="UnresolvedMention">
    <w:name w:val="Unresolved Mention"/>
    <w:basedOn w:val="DefaultParagraphFont"/>
    <w:uiPriority w:val="99"/>
    <w:semiHidden/>
    <w:unhideWhenUsed/>
    <w:rsid w:val="00F16B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533493">
      <w:bodyDiv w:val="1"/>
      <w:marLeft w:val="0"/>
      <w:marRight w:val="0"/>
      <w:marTop w:val="0"/>
      <w:marBottom w:val="0"/>
      <w:divBdr>
        <w:top w:val="none" w:sz="0" w:space="0" w:color="auto"/>
        <w:left w:val="none" w:sz="0" w:space="0" w:color="auto"/>
        <w:bottom w:val="none" w:sz="0" w:space="0" w:color="auto"/>
        <w:right w:val="none" w:sz="0" w:space="0" w:color="auto"/>
      </w:divBdr>
      <w:divsChild>
        <w:div w:id="1467892945">
          <w:marLeft w:val="0"/>
          <w:marRight w:val="0"/>
          <w:marTop w:val="0"/>
          <w:marBottom w:val="0"/>
          <w:divBdr>
            <w:top w:val="none" w:sz="0" w:space="0" w:color="auto"/>
            <w:left w:val="none" w:sz="0" w:space="0" w:color="auto"/>
            <w:bottom w:val="none" w:sz="0" w:space="0" w:color="auto"/>
            <w:right w:val="none" w:sz="0" w:space="0" w:color="auto"/>
          </w:divBdr>
        </w:div>
      </w:divsChild>
    </w:div>
    <w:div w:id="439105034">
      <w:bodyDiv w:val="1"/>
      <w:marLeft w:val="0"/>
      <w:marRight w:val="0"/>
      <w:marTop w:val="0"/>
      <w:marBottom w:val="0"/>
      <w:divBdr>
        <w:top w:val="none" w:sz="0" w:space="0" w:color="auto"/>
        <w:left w:val="none" w:sz="0" w:space="0" w:color="auto"/>
        <w:bottom w:val="none" w:sz="0" w:space="0" w:color="auto"/>
        <w:right w:val="none" w:sz="0" w:space="0" w:color="auto"/>
      </w:divBdr>
      <w:divsChild>
        <w:div w:id="16278512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2710703">
              <w:marLeft w:val="0"/>
              <w:marRight w:val="0"/>
              <w:marTop w:val="0"/>
              <w:marBottom w:val="0"/>
              <w:divBdr>
                <w:top w:val="none" w:sz="0" w:space="0" w:color="auto"/>
                <w:left w:val="none" w:sz="0" w:space="0" w:color="auto"/>
                <w:bottom w:val="none" w:sz="0" w:space="0" w:color="auto"/>
                <w:right w:val="none" w:sz="0" w:space="0" w:color="auto"/>
              </w:divBdr>
            </w:div>
          </w:divsChild>
        </w:div>
        <w:div w:id="5830265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3650341">
              <w:marLeft w:val="0"/>
              <w:marRight w:val="0"/>
              <w:marTop w:val="0"/>
              <w:marBottom w:val="0"/>
              <w:divBdr>
                <w:top w:val="none" w:sz="0" w:space="0" w:color="auto"/>
                <w:left w:val="none" w:sz="0" w:space="0" w:color="auto"/>
                <w:bottom w:val="none" w:sz="0" w:space="0" w:color="auto"/>
                <w:right w:val="none" w:sz="0" w:space="0" w:color="auto"/>
              </w:divBdr>
              <w:divsChild>
                <w:div w:id="170944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513437">
      <w:bodyDiv w:val="1"/>
      <w:marLeft w:val="0"/>
      <w:marRight w:val="0"/>
      <w:marTop w:val="0"/>
      <w:marBottom w:val="0"/>
      <w:divBdr>
        <w:top w:val="none" w:sz="0" w:space="0" w:color="auto"/>
        <w:left w:val="none" w:sz="0" w:space="0" w:color="auto"/>
        <w:bottom w:val="none" w:sz="0" w:space="0" w:color="auto"/>
        <w:right w:val="none" w:sz="0" w:space="0" w:color="auto"/>
      </w:divBdr>
      <w:divsChild>
        <w:div w:id="1207379134">
          <w:marLeft w:val="0"/>
          <w:marRight w:val="0"/>
          <w:marTop w:val="0"/>
          <w:marBottom w:val="0"/>
          <w:divBdr>
            <w:top w:val="none" w:sz="0" w:space="0" w:color="auto"/>
            <w:left w:val="none" w:sz="0" w:space="0" w:color="auto"/>
            <w:bottom w:val="none" w:sz="0" w:space="0" w:color="auto"/>
            <w:right w:val="none" w:sz="0" w:space="0" w:color="auto"/>
          </w:divBdr>
        </w:div>
      </w:divsChild>
    </w:div>
    <w:div w:id="1169903508">
      <w:bodyDiv w:val="1"/>
      <w:marLeft w:val="0"/>
      <w:marRight w:val="0"/>
      <w:marTop w:val="0"/>
      <w:marBottom w:val="0"/>
      <w:divBdr>
        <w:top w:val="none" w:sz="0" w:space="0" w:color="auto"/>
        <w:left w:val="none" w:sz="0" w:space="0" w:color="auto"/>
        <w:bottom w:val="none" w:sz="0" w:space="0" w:color="auto"/>
        <w:right w:val="none" w:sz="0" w:space="0" w:color="auto"/>
      </w:divBdr>
      <w:divsChild>
        <w:div w:id="1832915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0616058">
              <w:marLeft w:val="0"/>
              <w:marRight w:val="0"/>
              <w:marTop w:val="0"/>
              <w:marBottom w:val="0"/>
              <w:divBdr>
                <w:top w:val="none" w:sz="0" w:space="0" w:color="auto"/>
                <w:left w:val="none" w:sz="0" w:space="0" w:color="auto"/>
                <w:bottom w:val="none" w:sz="0" w:space="0" w:color="auto"/>
                <w:right w:val="none" w:sz="0" w:space="0" w:color="auto"/>
              </w:divBdr>
            </w:div>
          </w:divsChild>
        </w:div>
        <w:div w:id="16335566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7438755">
              <w:marLeft w:val="0"/>
              <w:marRight w:val="0"/>
              <w:marTop w:val="0"/>
              <w:marBottom w:val="0"/>
              <w:divBdr>
                <w:top w:val="none" w:sz="0" w:space="0" w:color="auto"/>
                <w:left w:val="none" w:sz="0" w:space="0" w:color="auto"/>
                <w:bottom w:val="none" w:sz="0" w:space="0" w:color="auto"/>
                <w:right w:val="none" w:sz="0" w:space="0" w:color="auto"/>
              </w:divBdr>
              <w:divsChild>
                <w:div w:id="102328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645216">
      <w:bodyDiv w:val="1"/>
      <w:marLeft w:val="0"/>
      <w:marRight w:val="0"/>
      <w:marTop w:val="0"/>
      <w:marBottom w:val="0"/>
      <w:divBdr>
        <w:top w:val="none" w:sz="0" w:space="0" w:color="auto"/>
        <w:left w:val="none" w:sz="0" w:space="0" w:color="auto"/>
        <w:bottom w:val="none" w:sz="0" w:space="0" w:color="auto"/>
        <w:right w:val="none" w:sz="0" w:space="0" w:color="auto"/>
      </w:divBdr>
      <w:divsChild>
        <w:div w:id="20140638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2204</TotalTime>
  <Pages>2</Pages>
  <Words>538</Words>
  <Characters>3067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Shannon</dc:creator>
  <cp:keywords/>
  <dc:description/>
  <cp:lastModifiedBy>David Shannon</cp:lastModifiedBy>
  <cp:revision>9</cp:revision>
  <dcterms:created xsi:type="dcterms:W3CDTF">2026-06-30T07:46:00Z</dcterms:created>
  <dcterms:modified xsi:type="dcterms:W3CDTF">2026-08-11T13:38:00Z</dcterms:modified>
</cp:coreProperties>
</file>